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282AF" w14:textId="399BF2B8" w:rsidR="00F30F80" w:rsidRPr="00996E0F" w:rsidRDefault="177AA0B5" w:rsidP="00F30F80">
      <w:pPr>
        <w:rPr>
          <w:rFonts w:ascii="Times New Roman" w:hAnsi="Times New Roman" w:cs="Times New Roman"/>
          <w:b/>
          <w:bCs/>
        </w:rPr>
      </w:pPr>
      <w:r w:rsidRPr="54A7B054">
        <w:rPr>
          <w:rFonts w:ascii="Times New Roman" w:hAnsi="Times New Roman" w:cs="Times New Roman"/>
          <w:b/>
          <w:bCs/>
        </w:rPr>
        <w:t xml:space="preserve">May </w:t>
      </w:r>
      <w:r w:rsidR="00F30F80" w:rsidRPr="54A7B054">
        <w:rPr>
          <w:rFonts w:ascii="Times New Roman" w:hAnsi="Times New Roman" w:cs="Times New Roman"/>
          <w:b/>
          <w:bCs/>
        </w:rPr>
        <w:t>2025 Client Market Update Letter</w:t>
      </w:r>
      <w:r w:rsidR="00F30F80" w:rsidRPr="54A7B054">
        <w:rPr>
          <w:rFonts w:ascii="Times New Roman" w:hAnsi="Times New Roman" w:cs="Times New Roman"/>
          <w:b/>
          <w:bCs/>
          <w:i/>
          <w:iCs/>
        </w:rPr>
        <w:t xml:space="preserve"> template (general)</w:t>
      </w:r>
      <w:r w:rsidR="008A6295">
        <w:br/>
      </w:r>
      <w:r w:rsidR="008A6295">
        <w:br/>
      </w:r>
      <w:r w:rsidR="00F30F80" w:rsidRPr="54A7B054">
        <w:rPr>
          <w:rFonts w:ascii="Times New Roman" w:hAnsi="Times New Roman" w:cs="Times New Roman"/>
          <w:b/>
          <w:bCs/>
          <w:i/>
          <w:iCs/>
        </w:rPr>
        <w:t>Advisors may use this letter as a model for a client letter. Please modify as you see fit.</w:t>
      </w:r>
      <w:r w:rsidR="008A6295">
        <w:br/>
      </w:r>
      <w:r w:rsidR="008A6295">
        <w:br/>
      </w:r>
      <w:r w:rsidR="00C161E9" w:rsidRPr="54A7B054">
        <w:rPr>
          <w:rFonts w:ascii="Times New Roman" w:hAnsi="Times New Roman" w:cs="Times New Roman"/>
          <w:b/>
          <w:bCs/>
        </w:rPr>
        <w:t>May XX</w:t>
      </w:r>
      <w:r w:rsidR="00902770" w:rsidRPr="54A7B054">
        <w:rPr>
          <w:rFonts w:ascii="Times New Roman" w:hAnsi="Times New Roman" w:cs="Times New Roman"/>
          <w:b/>
          <w:bCs/>
        </w:rPr>
        <w:t>,</w:t>
      </w:r>
      <w:r w:rsidR="00C161E9" w:rsidRPr="54A7B054">
        <w:rPr>
          <w:rFonts w:ascii="Times New Roman" w:hAnsi="Times New Roman" w:cs="Times New Roman"/>
          <w:b/>
          <w:bCs/>
        </w:rPr>
        <w:t xml:space="preserve"> 2025</w:t>
      </w:r>
    </w:p>
    <w:p w14:paraId="145C6B03" w14:textId="77777777" w:rsidR="00F30F80" w:rsidRPr="00E74BB4" w:rsidRDefault="00F30F80" w:rsidP="00F30F80">
      <w:pPr>
        <w:rPr>
          <w:rFonts w:ascii="Times New Roman" w:hAnsi="Times New Roman" w:cs="Times New Roman"/>
          <w:sz w:val="22"/>
          <w:szCs w:val="22"/>
        </w:rPr>
      </w:pPr>
      <w:r w:rsidRPr="00E74BB4">
        <w:rPr>
          <w:rFonts w:ascii="Times New Roman" w:hAnsi="Times New Roman" w:cs="Times New Roman"/>
          <w:sz w:val="22"/>
          <w:szCs w:val="22"/>
        </w:rPr>
        <w:t>Dear Client,</w:t>
      </w:r>
    </w:p>
    <w:p w14:paraId="34DA5307" w14:textId="77777777" w:rsidR="00E74BB4" w:rsidRPr="00E74BB4" w:rsidRDefault="00816527" w:rsidP="004E5942">
      <w:pPr>
        <w:rPr>
          <w:rFonts w:ascii="Times New Roman" w:hAnsi="Times New Roman" w:cs="Times New Roman"/>
          <w:sz w:val="22"/>
          <w:szCs w:val="22"/>
        </w:rPr>
      </w:pPr>
      <w:r w:rsidRPr="00E74BB4">
        <w:rPr>
          <w:rFonts w:ascii="Times New Roman" w:hAnsi="Times New Roman" w:cs="Times New Roman"/>
          <w:sz w:val="22"/>
          <w:szCs w:val="22"/>
        </w:rPr>
        <w:t xml:space="preserve">North American stocks </w:t>
      </w:r>
      <w:r w:rsidR="0065265C" w:rsidRPr="00E74BB4">
        <w:rPr>
          <w:rFonts w:ascii="Times New Roman" w:hAnsi="Times New Roman" w:cs="Times New Roman"/>
          <w:sz w:val="22"/>
          <w:szCs w:val="22"/>
        </w:rPr>
        <w:t>plunged</w:t>
      </w:r>
      <w:r w:rsidRPr="00E74BB4">
        <w:rPr>
          <w:rFonts w:ascii="Times New Roman" w:hAnsi="Times New Roman" w:cs="Times New Roman"/>
          <w:sz w:val="22"/>
          <w:szCs w:val="22"/>
        </w:rPr>
        <w:t xml:space="preserve"> </w:t>
      </w:r>
      <w:r w:rsidR="003E6C81" w:rsidRPr="00E74BB4">
        <w:rPr>
          <w:rFonts w:ascii="Times New Roman" w:hAnsi="Times New Roman" w:cs="Times New Roman"/>
          <w:sz w:val="22"/>
          <w:szCs w:val="22"/>
        </w:rPr>
        <w:t>at the start of the month after Donald Trump unveiled a far-reaching</w:t>
      </w:r>
      <w:r w:rsidR="003C4953" w:rsidRPr="00E74BB4">
        <w:rPr>
          <w:rFonts w:ascii="Times New Roman" w:hAnsi="Times New Roman" w:cs="Times New Roman"/>
          <w:sz w:val="22"/>
          <w:szCs w:val="22"/>
        </w:rPr>
        <w:t xml:space="preserve"> </w:t>
      </w:r>
      <w:r w:rsidR="003E6C81" w:rsidRPr="00E74BB4">
        <w:rPr>
          <w:rFonts w:ascii="Times New Roman" w:hAnsi="Times New Roman" w:cs="Times New Roman"/>
          <w:sz w:val="22"/>
          <w:szCs w:val="22"/>
        </w:rPr>
        <w:t>array of global trade t</w:t>
      </w:r>
      <w:r w:rsidR="003C4953" w:rsidRPr="00E74BB4">
        <w:rPr>
          <w:rFonts w:ascii="Times New Roman" w:hAnsi="Times New Roman" w:cs="Times New Roman"/>
          <w:sz w:val="22"/>
          <w:szCs w:val="22"/>
        </w:rPr>
        <w:t>ariffs on</w:t>
      </w:r>
      <w:r w:rsidR="003E6C81" w:rsidRPr="00E74BB4">
        <w:rPr>
          <w:rFonts w:ascii="Times New Roman" w:hAnsi="Times New Roman" w:cs="Times New Roman"/>
          <w:sz w:val="22"/>
          <w:szCs w:val="22"/>
        </w:rPr>
        <w:t xml:space="preserve"> April 2</w:t>
      </w:r>
      <w:r w:rsidR="005775D8" w:rsidRPr="00E74BB4">
        <w:rPr>
          <w:rFonts w:ascii="Times New Roman" w:hAnsi="Times New Roman" w:cs="Times New Roman"/>
          <w:sz w:val="22"/>
          <w:szCs w:val="22"/>
        </w:rPr>
        <w:t xml:space="preserve"> that </w:t>
      </w:r>
      <w:r w:rsidR="0065265C" w:rsidRPr="00E74BB4">
        <w:rPr>
          <w:rFonts w:ascii="Times New Roman" w:hAnsi="Times New Roman" w:cs="Times New Roman"/>
          <w:sz w:val="22"/>
          <w:szCs w:val="22"/>
        </w:rPr>
        <w:t>exceeded</w:t>
      </w:r>
      <w:r w:rsidR="005775D8" w:rsidRPr="00E74BB4">
        <w:rPr>
          <w:rFonts w:ascii="Times New Roman" w:hAnsi="Times New Roman" w:cs="Times New Roman"/>
          <w:sz w:val="22"/>
          <w:szCs w:val="22"/>
        </w:rPr>
        <w:t xml:space="preserve"> any expectations.</w:t>
      </w:r>
      <w:r w:rsidR="003E6C81" w:rsidRPr="00E74BB4">
        <w:rPr>
          <w:rFonts w:ascii="Times New Roman" w:hAnsi="Times New Roman" w:cs="Times New Roman"/>
          <w:sz w:val="22"/>
          <w:szCs w:val="22"/>
        </w:rPr>
        <w:t xml:space="preserve"> </w:t>
      </w:r>
      <w:r w:rsidR="002D2E1B" w:rsidRPr="00E74BB4">
        <w:rPr>
          <w:rFonts w:ascii="Times New Roman" w:hAnsi="Times New Roman" w:cs="Times New Roman"/>
          <w:sz w:val="22"/>
          <w:szCs w:val="22"/>
        </w:rPr>
        <w:t xml:space="preserve">The yield on the benchmark US 10-year Treasury bond climbed </w:t>
      </w:r>
      <w:r w:rsidR="0045624B" w:rsidRPr="00E74BB4">
        <w:rPr>
          <w:rFonts w:ascii="Times New Roman" w:hAnsi="Times New Roman" w:cs="Times New Roman"/>
          <w:sz w:val="22"/>
          <w:szCs w:val="22"/>
        </w:rPr>
        <w:t>half a percentage point</w:t>
      </w:r>
      <w:r w:rsidR="002D2E1B" w:rsidRPr="00E74BB4">
        <w:rPr>
          <w:rFonts w:ascii="Times New Roman" w:hAnsi="Times New Roman" w:cs="Times New Roman"/>
          <w:sz w:val="22"/>
          <w:szCs w:val="22"/>
        </w:rPr>
        <w:t xml:space="preserve"> </w:t>
      </w:r>
      <w:r w:rsidR="0045624B" w:rsidRPr="00E74BB4">
        <w:rPr>
          <w:rFonts w:ascii="Times New Roman" w:hAnsi="Times New Roman" w:cs="Times New Roman"/>
          <w:sz w:val="22"/>
          <w:szCs w:val="22"/>
        </w:rPr>
        <w:t xml:space="preserve">in a week </w:t>
      </w:r>
      <w:r w:rsidR="002D2E1B" w:rsidRPr="00E74BB4">
        <w:rPr>
          <w:rFonts w:ascii="Times New Roman" w:hAnsi="Times New Roman" w:cs="Times New Roman"/>
          <w:sz w:val="22"/>
          <w:szCs w:val="22"/>
        </w:rPr>
        <w:t>(yields move up as bond prices fall</w:t>
      </w:r>
      <w:r w:rsidR="0045624B" w:rsidRPr="00E74BB4">
        <w:rPr>
          <w:rFonts w:ascii="Times New Roman" w:hAnsi="Times New Roman" w:cs="Times New Roman"/>
          <w:sz w:val="22"/>
          <w:szCs w:val="22"/>
        </w:rPr>
        <w:t>), the largest such move since 2001. Market</w:t>
      </w:r>
      <w:r w:rsidR="002D2E1B" w:rsidRPr="00E74BB4">
        <w:rPr>
          <w:rFonts w:ascii="Times New Roman" w:hAnsi="Times New Roman" w:cs="Times New Roman"/>
          <w:sz w:val="22"/>
          <w:szCs w:val="22"/>
        </w:rPr>
        <w:t xml:space="preserve"> v</w:t>
      </w:r>
      <w:r w:rsidR="003E6C81" w:rsidRPr="00E74BB4">
        <w:rPr>
          <w:rFonts w:ascii="Times New Roman" w:hAnsi="Times New Roman" w:cs="Times New Roman"/>
          <w:sz w:val="22"/>
          <w:szCs w:val="22"/>
        </w:rPr>
        <w:t xml:space="preserve">olatility </w:t>
      </w:r>
      <w:r w:rsidR="00483D5E" w:rsidRPr="00E74BB4">
        <w:rPr>
          <w:rFonts w:ascii="Times New Roman" w:hAnsi="Times New Roman" w:cs="Times New Roman"/>
          <w:sz w:val="22"/>
          <w:szCs w:val="22"/>
        </w:rPr>
        <w:t>jumped</w:t>
      </w:r>
      <w:r w:rsidR="003E6C81" w:rsidRPr="00E74BB4">
        <w:rPr>
          <w:rFonts w:ascii="Times New Roman" w:hAnsi="Times New Roman" w:cs="Times New Roman"/>
          <w:sz w:val="22"/>
          <w:szCs w:val="22"/>
        </w:rPr>
        <w:t xml:space="preserve"> and signs of dislocations in the </w:t>
      </w:r>
      <w:r w:rsidR="002D2E1B" w:rsidRPr="00E74BB4">
        <w:rPr>
          <w:rFonts w:ascii="Times New Roman" w:hAnsi="Times New Roman" w:cs="Times New Roman"/>
          <w:sz w:val="22"/>
          <w:szCs w:val="22"/>
        </w:rPr>
        <w:t xml:space="preserve">fixed income </w:t>
      </w:r>
      <w:r w:rsidR="003E6C81" w:rsidRPr="00E74BB4">
        <w:rPr>
          <w:rFonts w:ascii="Times New Roman" w:hAnsi="Times New Roman" w:cs="Times New Roman"/>
          <w:sz w:val="22"/>
          <w:szCs w:val="22"/>
        </w:rPr>
        <w:t xml:space="preserve">market emerged. </w:t>
      </w:r>
      <w:r w:rsidR="0045624B" w:rsidRPr="00E74BB4">
        <w:rPr>
          <w:rFonts w:ascii="Times New Roman" w:hAnsi="Times New Roman" w:cs="Times New Roman"/>
          <w:sz w:val="22"/>
          <w:szCs w:val="22"/>
        </w:rPr>
        <w:t xml:space="preserve">Gold fell sharply. </w:t>
      </w:r>
      <w:r w:rsidR="00A1786C" w:rsidRPr="00E74BB4">
        <w:rPr>
          <w:rFonts w:ascii="Times New Roman" w:hAnsi="Times New Roman" w:cs="Times New Roman"/>
          <w:sz w:val="22"/>
          <w:szCs w:val="22"/>
        </w:rPr>
        <w:t xml:space="preserve">But </w:t>
      </w:r>
      <w:r w:rsidR="0045624B" w:rsidRPr="00E74BB4">
        <w:rPr>
          <w:rFonts w:ascii="Times New Roman" w:hAnsi="Times New Roman" w:cs="Times New Roman"/>
          <w:sz w:val="22"/>
          <w:szCs w:val="22"/>
        </w:rPr>
        <w:t>one</w:t>
      </w:r>
      <w:r w:rsidR="003E6C81" w:rsidRPr="00E74BB4">
        <w:rPr>
          <w:rFonts w:ascii="Times New Roman" w:hAnsi="Times New Roman" w:cs="Times New Roman"/>
          <w:sz w:val="22"/>
          <w:szCs w:val="22"/>
        </w:rPr>
        <w:t xml:space="preserve"> week later </w:t>
      </w:r>
      <w:r w:rsidR="00A34973" w:rsidRPr="00E74BB4">
        <w:rPr>
          <w:rFonts w:ascii="Times New Roman" w:hAnsi="Times New Roman" w:cs="Times New Roman"/>
          <w:sz w:val="22"/>
          <w:szCs w:val="22"/>
        </w:rPr>
        <w:t xml:space="preserve">equity indices </w:t>
      </w:r>
      <w:r w:rsidR="003E6C81" w:rsidRPr="00E74BB4">
        <w:rPr>
          <w:rFonts w:ascii="Times New Roman" w:hAnsi="Times New Roman" w:cs="Times New Roman"/>
          <w:sz w:val="22"/>
          <w:szCs w:val="22"/>
        </w:rPr>
        <w:t xml:space="preserve">abruptly reversed course </w:t>
      </w:r>
      <w:r w:rsidR="00EB5018" w:rsidRPr="00E74BB4">
        <w:rPr>
          <w:rFonts w:ascii="Times New Roman" w:hAnsi="Times New Roman" w:cs="Times New Roman"/>
          <w:sz w:val="22"/>
          <w:szCs w:val="22"/>
        </w:rPr>
        <w:t>and shot up wh</w:t>
      </w:r>
      <w:r w:rsidR="003E6C81" w:rsidRPr="00E74BB4">
        <w:rPr>
          <w:rFonts w:ascii="Times New Roman" w:hAnsi="Times New Roman" w:cs="Times New Roman"/>
          <w:sz w:val="22"/>
          <w:szCs w:val="22"/>
        </w:rPr>
        <w:t xml:space="preserve">en the president </w:t>
      </w:r>
      <w:r w:rsidR="003C4953" w:rsidRPr="00E74BB4">
        <w:rPr>
          <w:rFonts w:ascii="Times New Roman" w:hAnsi="Times New Roman" w:cs="Times New Roman"/>
          <w:sz w:val="22"/>
          <w:szCs w:val="22"/>
        </w:rPr>
        <w:t xml:space="preserve">unexpectedly announced a “90 day pause” on </w:t>
      </w:r>
      <w:r w:rsidR="003E6C81" w:rsidRPr="00E74BB4">
        <w:rPr>
          <w:rFonts w:ascii="Times New Roman" w:hAnsi="Times New Roman" w:cs="Times New Roman"/>
          <w:sz w:val="22"/>
          <w:szCs w:val="22"/>
        </w:rPr>
        <w:t>his tariff program</w:t>
      </w:r>
      <w:r w:rsidR="00A1786C" w:rsidRPr="00E74BB4">
        <w:rPr>
          <w:rFonts w:ascii="Times New Roman" w:hAnsi="Times New Roman" w:cs="Times New Roman"/>
          <w:sz w:val="22"/>
          <w:szCs w:val="22"/>
        </w:rPr>
        <w:t xml:space="preserve">. </w:t>
      </w:r>
    </w:p>
    <w:p w14:paraId="2E3904AA" w14:textId="749EEFBC" w:rsidR="00816527" w:rsidRPr="00E74BB4" w:rsidRDefault="00483D5E" w:rsidP="004E5942">
      <w:pPr>
        <w:rPr>
          <w:rFonts w:ascii="Times New Roman" w:hAnsi="Times New Roman" w:cs="Times New Roman"/>
          <w:sz w:val="22"/>
          <w:szCs w:val="22"/>
        </w:rPr>
      </w:pPr>
      <w:r w:rsidRPr="00E74BB4">
        <w:rPr>
          <w:rFonts w:ascii="Times New Roman" w:hAnsi="Times New Roman" w:cs="Times New Roman"/>
          <w:sz w:val="22"/>
          <w:szCs w:val="22"/>
        </w:rPr>
        <w:t>US s</w:t>
      </w:r>
      <w:r w:rsidR="00A34973" w:rsidRPr="00E74BB4">
        <w:rPr>
          <w:rFonts w:ascii="Times New Roman" w:hAnsi="Times New Roman" w:cs="Times New Roman"/>
          <w:sz w:val="22"/>
          <w:szCs w:val="22"/>
        </w:rPr>
        <w:t xml:space="preserve">tocks </w:t>
      </w:r>
      <w:r w:rsidR="00EB5018" w:rsidRPr="00E74BB4">
        <w:rPr>
          <w:rFonts w:ascii="Times New Roman" w:hAnsi="Times New Roman" w:cs="Times New Roman"/>
          <w:sz w:val="22"/>
          <w:szCs w:val="22"/>
        </w:rPr>
        <w:t xml:space="preserve">were buffeted again </w:t>
      </w:r>
      <w:r w:rsidR="00A34973" w:rsidRPr="00E74BB4">
        <w:rPr>
          <w:rFonts w:ascii="Times New Roman" w:hAnsi="Times New Roman" w:cs="Times New Roman"/>
          <w:sz w:val="22"/>
          <w:szCs w:val="22"/>
        </w:rPr>
        <w:t xml:space="preserve">as the US and China traded sharp tariff escalations, but </w:t>
      </w:r>
      <w:r w:rsidRPr="00E74BB4">
        <w:rPr>
          <w:rFonts w:ascii="Times New Roman" w:hAnsi="Times New Roman" w:cs="Times New Roman"/>
          <w:sz w:val="22"/>
          <w:szCs w:val="22"/>
        </w:rPr>
        <w:t xml:space="preserve">stabilized </w:t>
      </w:r>
      <w:r w:rsidR="00A34973" w:rsidRPr="00E74BB4">
        <w:rPr>
          <w:rFonts w:ascii="Times New Roman" w:hAnsi="Times New Roman" w:cs="Times New Roman"/>
          <w:sz w:val="22"/>
          <w:szCs w:val="22"/>
        </w:rPr>
        <w:t xml:space="preserve">as the month wore on </w:t>
      </w:r>
      <w:r w:rsidR="0045624B" w:rsidRPr="00E74BB4">
        <w:rPr>
          <w:rFonts w:ascii="Times New Roman" w:hAnsi="Times New Roman" w:cs="Times New Roman"/>
          <w:sz w:val="22"/>
          <w:szCs w:val="22"/>
        </w:rPr>
        <w:t xml:space="preserve">and </w:t>
      </w:r>
      <w:r w:rsidRPr="00E74BB4">
        <w:rPr>
          <w:rFonts w:ascii="Times New Roman" w:hAnsi="Times New Roman" w:cs="Times New Roman"/>
          <w:sz w:val="22"/>
          <w:szCs w:val="22"/>
        </w:rPr>
        <w:t>s</w:t>
      </w:r>
      <w:r w:rsidR="00C973D9" w:rsidRPr="00E74BB4">
        <w:rPr>
          <w:rFonts w:ascii="Times New Roman" w:hAnsi="Times New Roman" w:cs="Times New Roman"/>
          <w:sz w:val="22"/>
          <w:szCs w:val="22"/>
        </w:rPr>
        <w:t>teadily</w:t>
      </w:r>
      <w:r w:rsidR="00A34973" w:rsidRPr="00E74BB4">
        <w:rPr>
          <w:rFonts w:ascii="Times New Roman" w:hAnsi="Times New Roman" w:cs="Times New Roman"/>
          <w:sz w:val="22"/>
          <w:szCs w:val="22"/>
        </w:rPr>
        <w:t xml:space="preserve"> </w:t>
      </w:r>
      <w:r w:rsidRPr="00E74BB4">
        <w:rPr>
          <w:rFonts w:ascii="Times New Roman" w:hAnsi="Times New Roman" w:cs="Times New Roman"/>
          <w:sz w:val="22"/>
          <w:szCs w:val="22"/>
        </w:rPr>
        <w:t xml:space="preserve">regained </w:t>
      </w:r>
      <w:r w:rsidR="0045624B" w:rsidRPr="00E74BB4">
        <w:rPr>
          <w:rFonts w:ascii="Times New Roman" w:hAnsi="Times New Roman" w:cs="Times New Roman"/>
          <w:sz w:val="22"/>
          <w:szCs w:val="22"/>
        </w:rPr>
        <w:t>m</w:t>
      </w:r>
      <w:r w:rsidR="00C973D9" w:rsidRPr="00E74BB4">
        <w:rPr>
          <w:rFonts w:ascii="Times New Roman" w:hAnsi="Times New Roman" w:cs="Times New Roman"/>
          <w:sz w:val="22"/>
          <w:szCs w:val="22"/>
        </w:rPr>
        <w:t>ost of</w:t>
      </w:r>
      <w:r w:rsidR="00A34973" w:rsidRPr="00E74BB4">
        <w:rPr>
          <w:rFonts w:ascii="Times New Roman" w:hAnsi="Times New Roman" w:cs="Times New Roman"/>
          <w:sz w:val="22"/>
          <w:szCs w:val="22"/>
        </w:rPr>
        <w:t xml:space="preserve"> the ground lost in the first week.</w:t>
      </w:r>
      <w:r w:rsidR="005775D8" w:rsidRPr="00E74BB4">
        <w:rPr>
          <w:rFonts w:ascii="Times New Roman" w:hAnsi="Times New Roman" w:cs="Times New Roman"/>
          <w:sz w:val="22"/>
          <w:szCs w:val="22"/>
        </w:rPr>
        <w:t xml:space="preserve"> </w:t>
      </w:r>
      <w:r w:rsidRPr="00E74BB4">
        <w:rPr>
          <w:rFonts w:ascii="Times New Roman" w:hAnsi="Times New Roman" w:cs="Times New Roman"/>
          <w:sz w:val="22"/>
          <w:szCs w:val="22"/>
        </w:rPr>
        <w:t xml:space="preserve">Bond yields declined. </w:t>
      </w:r>
      <w:r w:rsidR="005775D8" w:rsidRPr="00E74BB4">
        <w:rPr>
          <w:rFonts w:ascii="Times New Roman" w:hAnsi="Times New Roman" w:cs="Times New Roman"/>
          <w:sz w:val="22"/>
          <w:szCs w:val="22"/>
        </w:rPr>
        <w:t xml:space="preserve">This despite </w:t>
      </w:r>
      <w:r w:rsidR="00B023B2" w:rsidRPr="00E74BB4">
        <w:rPr>
          <w:rFonts w:ascii="Times New Roman" w:hAnsi="Times New Roman" w:cs="Times New Roman"/>
          <w:sz w:val="22"/>
          <w:szCs w:val="22"/>
        </w:rPr>
        <w:t>further bumps</w:t>
      </w:r>
      <w:r w:rsidR="005775D8" w:rsidRPr="00E74BB4">
        <w:rPr>
          <w:rFonts w:ascii="Times New Roman" w:hAnsi="Times New Roman" w:cs="Times New Roman"/>
          <w:sz w:val="22"/>
          <w:szCs w:val="22"/>
        </w:rPr>
        <w:t>, including Trump questioning US Fed</w:t>
      </w:r>
      <w:r w:rsidR="00C161E9">
        <w:rPr>
          <w:rFonts w:ascii="Times New Roman" w:hAnsi="Times New Roman" w:cs="Times New Roman"/>
          <w:sz w:val="22"/>
          <w:szCs w:val="22"/>
        </w:rPr>
        <w:t>eral Reserve</w:t>
      </w:r>
      <w:r w:rsidR="005775D8" w:rsidRPr="00E74BB4">
        <w:rPr>
          <w:rFonts w:ascii="Times New Roman" w:hAnsi="Times New Roman" w:cs="Times New Roman"/>
          <w:sz w:val="22"/>
          <w:szCs w:val="22"/>
        </w:rPr>
        <w:t xml:space="preserve"> </w:t>
      </w:r>
      <w:r w:rsidR="00C161E9">
        <w:rPr>
          <w:rFonts w:ascii="Times New Roman" w:hAnsi="Times New Roman" w:cs="Times New Roman"/>
          <w:sz w:val="22"/>
          <w:szCs w:val="22"/>
        </w:rPr>
        <w:t>C</w:t>
      </w:r>
      <w:r w:rsidR="005775D8" w:rsidRPr="00E74BB4">
        <w:rPr>
          <w:rFonts w:ascii="Times New Roman" w:hAnsi="Times New Roman" w:cs="Times New Roman"/>
          <w:sz w:val="22"/>
          <w:szCs w:val="22"/>
        </w:rPr>
        <w:t>hair Jerome Powell’s job security</w:t>
      </w:r>
      <w:r w:rsidR="0045624B" w:rsidRPr="00E74BB4">
        <w:rPr>
          <w:rFonts w:ascii="Times New Roman" w:hAnsi="Times New Roman" w:cs="Times New Roman"/>
          <w:sz w:val="22"/>
          <w:szCs w:val="22"/>
        </w:rPr>
        <w:t xml:space="preserve"> (but later confirming it) </w:t>
      </w:r>
      <w:r w:rsidR="005775D8" w:rsidRPr="00E74BB4">
        <w:rPr>
          <w:rFonts w:ascii="Times New Roman" w:hAnsi="Times New Roman" w:cs="Times New Roman"/>
          <w:sz w:val="22"/>
          <w:szCs w:val="22"/>
        </w:rPr>
        <w:t xml:space="preserve">and reiterating his commitment to punishing </w:t>
      </w:r>
      <w:r w:rsidR="00EB5018" w:rsidRPr="00E74BB4">
        <w:rPr>
          <w:rFonts w:ascii="Times New Roman" w:hAnsi="Times New Roman" w:cs="Times New Roman"/>
          <w:sz w:val="22"/>
          <w:szCs w:val="22"/>
        </w:rPr>
        <w:t xml:space="preserve">reciprocal </w:t>
      </w:r>
      <w:r w:rsidR="005775D8" w:rsidRPr="00E74BB4">
        <w:rPr>
          <w:rFonts w:ascii="Times New Roman" w:hAnsi="Times New Roman" w:cs="Times New Roman"/>
          <w:sz w:val="22"/>
          <w:szCs w:val="22"/>
        </w:rPr>
        <w:t>tariffs on China (</w:t>
      </w:r>
      <w:r w:rsidR="0045624B" w:rsidRPr="00E74BB4">
        <w:rPr>
          <w:rFonts w:ascii="Times New Roman" w:hAnsi="Times New Roman" w:cs="Times New Roman"/>
          <w:sz w:val="22"/>
          <w:szCs w:val="22"/>
        </w:rPr>
        <w:t xml:space="preserve">a position </w:t>
      </w:r>
      <w:r w:rsidR="00EB5018" w:rsidRPr="00E74BB4">
        <w:rPr>
          <w:rFonts w:ascii="Times New Roman" w:hAnsi="Times New Roman" w:cs="Times New Roman"/>
          <w:sz w:val="22"/>
          <w:szCs w:val="22"/>
        </w:rPr>
        <w:t xml:space="preserve">soon </w:t>
      </w:r>
      <w:r w:rsidRPr="00E74BB4">
        <w:rPr>
          <w:rFonts w:ascii="Times New Roman" w:hAnsi="Times New Roman" w:cs="Times New Roman"/>
          <w:sz w:val="22"/>
          <w:szCs w:val="22"/>
        </w:rPr>
        <w:t>moderated with a</w:t>
      </w:r>
      <w:r w:rsidR="00EB5018" w:rsidRPr="00E74BB4">
        <w:rPr>
          <w:rFonts w:ascii="Times New Roman" w:hAnsi="Times New Roman" w:cs="Times New Roman"/>
          <w:sz w:val="22"/>
          <w:szCs w:val="22"/>
        </w:rPr>
        <w:t>n exemption for electronics, notably iPhones</w:t>
      </w:r>
      <w:r w:rsidR="005775D8" w:rsidRPr="00E74BB4">
        <w:rPr>
          <w:rFonts w:ascii="Times New Roman" w:hAnsi="Times New Roman" w:cs="Times New Roman"/>
          <w:sz w:val="22"/>
          <w:szCs w:val="22"/>
        </w:rPr>
        <w:t>).</w:t>
      </w:r>
      <w:r w:rsidR="00816527" w:rsidRPr="00E74BB4">
        <w:rPr>
          <w:rFonts w:ascii="Times New Roman" w:hAnsi="Times New Roman" w:cs="Times New Roman"/>
          <w:sz w:val="22"/>
          <w:szCs w:val="22"/>
        </w:rPr>
        <w:t xml:space="preserve"> At April 30</w:t>
      </w:r>
      <w:r w:rsidR="00816527" w:rsidRPr="00E74BB4">
        <w:rPr>
          <w:rFonts w:ascii="Times New Roman" w:hAnsi="Times New Roman" w:cs="Times New Roman"/>
          <w:sz w:val="22"/>
          <w:szCs w:val="22"/>
          <w:vertAlign w:val="superscript"/>
        </w:rPr>
        <w:t>th</w:t>
      </w:r>
      <w:r w:rsidR="00816527" w:rsidRPr="00E74BB4">
        <w:rPr>
          <w:rFonts w:ascii="Times New Roman" w:hAnsi="Times New Roman" w:cs="Times New Roman"/>
          <w:sz w:val="22"/>
          <w:szCs w:val="22"/>
        </w:rPr>
        <w:t xml:space="preserve">, </w:t>
      </w:r>
      <w:r w:rsidR="00EB5018" w:rsidRPr="00E74BB4">
        <w:rPr>
          <w:rFonts w:ascii="Times New Roman" w:hAnsi="Times New Roman" w:cs="Times New Roman"/>
          <w:sz w:val="22"/>
          <w:szCs w:val="22"/>
        </w:rPr>
        <w:t xml:space="preserve">leading US equity induces remained in negative territory </w:t>
      </w:r>
      <w:r w:rsidR="00E74BB4" w:rsidRPr="00E74BB4">
        <w:rPr>
          <w:rFonts w:ascii="Times New Roman" w:hAnsi="Times New Roman" w:cs="Times New Roman"/>
          <w:sz w:val="22"/>
          <w:szCs w:val="22"/>
        </w:rPr>
        <w:t>YTD,</w:t>
      </w:r>
      <w:r w:rsidR="00EB5018" w:rsidRPr="00E74BB4">
        <w:rPr>
          <w:rFonts w:ascii="Times New Roman" w:hAnsi="Times New Roman" w:cs="Times New Roman"/>
          <w:sz w:val="22"/>
          <w:szCs w:val="22"/>
        </w:rPr>
        <w:t xml:space="preserve"> but </w:t>
      </w:r>
      <w:r w:rsidR="00816527" w:rsidRPr="00E74BB4">
        <w:rPr>
          <w:rFonts w:ascii="Times New Roman" w:hAnsi="Times New Roman" w:cs="Times New Roman"/>
          <w:sz w:val="22"/>
          <w:szCs w:val="22"/>
        </w:rPr>
        <w:t xml:space="preserve">the S&amp;P/TSX Composite Index </w:t>
      </w:r>
      <w:r w:rsidR="00EB5018" w:rsidRPr="00E74BB4">
        <w:rPr>
          <w:rFonts w:ascii="Times New Roman" w:hAnsi="Times New Roman" w:cs="Times New Roman"/>
          <w:sz w:val="22"/>
          <w:szCs w:val="22"/>
        </w:rPr>
        <w:t xml:space="preserve">was essentially flat and </w:t>
      </w:r>
      <w:r w:rsidR="00816527" w:rsidRPr="00E74BB4">
        <w:rPr>
          <w:rFonts w:ascii="Times New Roman" w:hAnsi="Times New Roman" w:cs="Times New Roman"/>
          <w:sz w:val="22"/>
          <w:szCs w:val="22"/>
        </w:rPr>
        <w:t xml:space="preserve">continued to outperform </w:t>
      </w:r>
      <w:r w:rsidR="00EB5018" w:rsidRPr="00E74BB4">
        <w:rPr>
          <w:rFonts w:ascii="Times New Roman" w:hAnsi="Times New Roman" w:cs="Times New Roman"/>
          <w:sz w:val="22"/>
          <w:szCs w:val="22"/>
        </w:rPr>
        <w:t xml:space="preserve">US </w:t>
      </w:r>
      <w:r w:rsidR="00816527" w:rsidRPr="00E74BB4">
        <w:rPr>
          <w:rFonts w:ascii="Times New Roman" w:hAnsi="Times New Roman" w:cs="Times New Roman"/>
          <w:sz w:val="22"/>
          <w:szCs w:val="22"/>
        </w:rPr>
        <w:t xml:space="preserve">indices on a rolling </w:t>
      </w:r>
      <w:r w:rsidR="00D25132" w:rsidRPr="00E74BB4">
        <w:rPr>
          <w:rFonts w:ascii="Times New Roman" w:hAnsi="Times New Roman" w:cs="Times New Roman"/>
          <w:sz w:val="22"/>
          <w:szCs w:val="22"/>
        </w:rPr>
        <w:t>one-year</w:t>
      </w:r>
      <w:r w:rsidR="00816527" w:rsidRPr="00E74BB4">
        <w:rPr>
          <w:rFonts w:ascii="Times New Roman" w:hAnsi="Times New Roman" w:cs="Times New Roman"/>
          <w:sz w:val="22"/>
          <w:szCs w:val="22"/>
        </w:rPr>
        <w:t xml:space="preserve"> basis. </w:t>
      </w:r>
    </w:p>
    <w:p w14:paraId="066E4D50" w14:textId="650EAE27" w:rsidR="004E5942" w:rsidRPr="00E74BB4" w:rsidRDefault="004E5942" w:rsidP="004E5942">
      <w:pPr>
        <w:rPr>
          <w:rFonts w:ascii="Times New Roman" w:hAnsi="Times New Roman" w:cs="Times New Roman"/>
          <w:sz w:val="22"/>
          <w:szCs w:val="22"/>
        </w:rPr>
      </w:pPr>
      <w:r w:rsidRPr="00902770">
        <w:rPr>
          <w:rFonts w:ascii="Times New Roman" w:hAnsi="Times New Roman" w:cs="Times New Roman"/>
          <w:sz w:val="22"/>
          <w:szCs w:val="22"/>
        </w:rPr>
        <w:t xml:space="preserve">The S&amp;P/TSX Composite Index ended the month down </w:t>
      </w:r>
      <w:r w:rsidR="00902770" w:rsidRPr="00902770">
        <w:rPr>
          <w:rFonts w:ascii="Times New Roman" w:hAnsi="Times New Roman" w:cs="Times New Roman"/>
          <w:sz w:val="22"/>
          <w:szCs w:val="22"/>
        </w:rPr>
        <w:t>0.10%</w:t>
      </w:r>
      <w:r w:rsidRPr="00902770">
        <w:rPr>
          <w:rFonts w:ascii="Times New Roman" w:hAnsi="Times New Roman" w:cs="Times New Roman"/>
          <w:sz w:val="22"/>
          <w:szCs w:val="22"/>
        </w:rPr>
        <w:t xml:space="preserve">, the S&amp;P 500 Index fell </w:t>
      </w:r>
      <w:r w:rsidR="00902770" w:rsidRPr="00902770">
        <w:rPr>
          <w:rFonts w:ascii="Times New Roman" w:hAnsi="Times New Roman" w:cs="Times New Roman"/>
          <w:sz w:val="22"/>
          <w:szCs w:val="22"/>
        </w:rPr>
        <w:t>0.70%</w:t>
      </w:r>
      <w:r w:rsidRPr="00902770">
        <w:rPr>
          <w:rFonts w:ascii="Times New Roman" w:hAnsi="Times New Roman" w:cs="Times New Roman"/>
          <w:sz w:val="22"/>
          <w:szCs w:val="22"/>
        </w:rPr>
        <w:t xml:space="preserve">, the Nasdaq Index </w:t>
      </w:r>
      <w:r w:rsidR="00AC5ACE" w:rsidRPr="00902770">
        <w:rPr>
          <w:rFonts w:ascii="Times New Roman" w:hAnsi="Times New Roman" w:cs="Times New Roman"/>
          <w:sz w:val="22"/>
          <w:szCs w:val="22"/>
        </w:rPr>
        <w:t>rose</w:t>
      </w:r>
      <w:r w:rsidR="00902770" w:rsidRPr="00902770">
        <w:rPr>
          <w:rFonts w:ascii="Times New Roman" w:hAnsi="Times New Roman" w:cs="Times New Roman"/>
          <w:sz w:val="22"/>
          <w:szCs w:val="22"/>
        </w:rPr>
        <w:t xml:space="preserve"> 0.88%</w:t>
      </w:r>
      <w:r w:rsidRPr="00902770">
        <w:rPr>
          <w:rFonts w:ascii="Times New Roman" w:hAnsi="Times New Roman" w:cs="Times New Roman"/>
          <w:sz w:val="22"/>
          <w:szCs w:val="22"/>
        </w:rPr>
        <w:t xml:space="preserve">, the MSCI World Index </w:t>
      </w:r>
      <w:r w:rsidR="009B00EA" w:rsidRPr="00902770">
        <w:rPr>
          <w:rFonts w:ascii="Times New Roman" w:hAnsi="Times New Roman" w:cs="Times New Roman"/>
          <w:sz w:val="22"/>
          <w:szCs w:val="22"/>
        </w:rPr>
        <w:t>down</w:t>
      </w:r>
      <w:r w:rsidRPr="00902770">
        <w:rPr>
          <w:rFonts w:ascii="Times New Roman" w:hAnsi="Times New Roman" w:cs="Times New Roman"/>
          <w:sz w:val="22"/>
          <w:szCs w:val="22"/>
        </w:rPr>
        <w:t xml:space="preserve"> </w:t>
      </w:r>
      <w:r w:rsidR="00902770" w:rsidRPr="00902770">
        <w:rPr>
          <w:rFonts w:ascii="Times New Roman" w:hAnsi="Times New Roman" w:cs="Times New Roman"/>
          <w:sz w:val="22"/>
          <w:szCs w:val="22"/>
        </w:rPr>
        <w:t>0.37%</w:t>
      </w:r>
      <w:r w:rsidRPr="00902770">
        <w:rPr>
          <w:rFonts w:ascii="Times New Roman" w:hAnsi="Times New Roman" w:cs="Times New Roman"/>
          <w:sz w:val="22"/>
          <w:szCs w:val="22"/>
        </w:rPr>
        <w:t xml:space="preserve"> and the MSCI EAFE Index </w:t>
      </w:r>
      <w:r w:rsidR="00902770" w:rsidRPr="00902770">
        <w:rPr>
          <w:rFonts w:ascii="Times New Roman" w:hAnsi="Times New Roman" w:cs="Times New Roman"/>
          <w:sz w:val="22"/>
          <w:szCs w:val="22"/>
        </w:rPr>
        <w:t xml:space="preserve">down 0.07. </w:t>
      </w:r>
      <w:r w:rsidRPr="00902770">
        <w:rPr>
          <w:rFonts w:ascii="Times New Roman" w:hAnsi="Times New Roman" w:cs="Times New Roman"/>
          <w:sz w:val="22"/>
          <w:szCs w:val="22"/>
        </w:rPr>
        <w:t xml:space="preserve">The FTSE Canada Universe Bond Index </w:t>
      </w:r>
      <w:r w:rsidR="009B00EA" w:rsidRPr="00902770">
        <w:rPr>
          <w:rFonts w:ascii="Times New Roman" w:hAnsi="Times New Roman" w:cs="Times New Roman"/>
          <w:sz w:val="22"/>
          <w:szCs w:val="22"/>
        </w:rPr>
        <w:t>fell</w:t>
      </w:r>
      <w:r w:rsidR="00902770" w:rsidRPr="00902770">
        <w:rPr>
          <w:rFonts w:ascii="Times New Roman" w:hAnsi="Times New Roman" w:cs="Times New Roman"/>
          <w:sz w:val="22"/>
          <w:szCs w:val="22"/>
        </w:rPr>
        <w:t xml:space="preserve"> 0.65%</w:t>
      </w:r>
      <w:r w:rsidRPr="00902770">
        <w:rPr>
          <w:rFonts w:ascii="Times New Roman" w:hAnsi="Times New Roman" w:cs="Times New Roman"/>
          <w:sz w:val="22"/>
          <w:szCs w:val="22"/>
        </w:rPr>
        <w:t>.</w:t>
      </w:r>
      <w:r w:rsidRPr="00E74BB4">
        <w:rPr>
          <w:rFonts w:ascii="Times New Roman" w:hAnsi="Times New Roman" w:cs="Times New Roman"/>
          <w:sz w:val="22"/>
          <w:szCs w:val="22"/>
        </w:rPr>
        <w:t xml:space="preserve"> </w:t>
      </w:r>
    </w:p>
    <w:p w14:paraId="75170BD0" w14:textId="77777777" w:rsidR="00760D3F" w:rsidRPr="00E74BB4" w:rsidRDefault="00760D3F" w:rsidP="00760D3F">
      <w:pPr>
        <w:rPr>
          <w:rFonts w:ascii="Times New Roman" w:hAnsi="Times New Roman" w:cs="Times New Roman"/>
          <w:b/>
          <w:bCs/>
          <w:sz w:val="22"/>
          <w:szCs w:val="22"/>
        </w:rPr>
      </w:pPr>
      <w:r w:rsidRPr="00E74BB4">
        <w:rPr>
          <w:rFonts w:ascii="Times New Roman" w:hAnsi="Times New Roman" w:cs="Times New Roman"/>
          <w:b/>
          <w:bCs/>
          <w:sz w:val="22"/>
          <w:szCs w:val="22"/>
        </w:rPr>
        <w:t>Monthly market developments</w:t>
      </w:r>
    </w:p>
    <w:p w14:paraId="6CFA2924" w14:textId="3E654E2A" w:rsidR="00F951DA" w:rsidRPr="00E74BB4" w:rsidRDefault="00F951DA" w:rsidP="003D486B">
      <w:pPr>
        <w:pStyle w:val="ListParagraph"/>
        <w:numPr>
          <w:ilvl w:val="0"/>
          <w:numId w:val="1"/>
        </w:numPr>
        <w:rPr>
          <w:rFonts w:ascii="Times New Roman" w:hAnsi="Times New Roman" w:cs="Times New Roman"/>
          <w:sz w:val="22"/>
          <w:szCs w:val="22"/>
        </w:rPr>
      </w:pPr>
      <w:r w:rsidRPr="00F951DA">
        <w:rPr>
          <w:rFonts w:ascii="Times New Roman" w:hAnsi="Times New Roman" w:cs="Times New Roman"/>
          <w:sz w:val="22"/>
          <w:szCs w:val="22"/>
        </w:rPr>
        <w:t>The U</w:t>
      </w:r>
      <w:r w:rsidR="006C2157" w:rsidRPr="00E74BB4">
        <w:rPr>
          <w:rFonts w:ascii="Times New Roman" w:hAnsi="Times New Roman" w:cs="Times New Roman"/>
          <w:sz w:val="22"/>
          <w:szCs w:val="22"/>
        </w:rPr>
        <w:t>S</w:t>
      </w:r>
      <w:r w:rsidRPr="00F951DA">
        <w:rPr>
          <w:rFonts w:ascii="Times New Roman" w:hAnsi="Times New Roman" w:cs="Times New Roman"/>
          <w:sz w:val="22"/>
          <w:szCs w:val="22"/>
        </w:rPr>
        <w:t xml:space="preserve"> announced broad reciprocal tariffs</w:t>
      </w:r>
      <w:r w:rsidR="00742010" w:rsidRPr="00E74BB4">
        <w:rPr>
          <w:rFonts w:ascii="Times New Roman" w:hAnsi="Times New Roman" w:cs="Times New Roman"/>
          <w:sz w:val="22"/>
          <w:szCs w:val="22"/>
        </w:rPr>
        <w:t xml:space="preserve"> </w:t>
      </w:r>
      <w:r w:rsidR="00C973D9" w:rsidRPr="00E74BB4">
        <w:rPr>
          <w:rFonts w:ascii="Times New Roman" w:hAnsi="Times New Roman" w:cs="Times New Roman"/>
          <w:sz w:val="22"/>
          <w:szCs w:val="22"/>
        </w:rPr>
        <w:t>on April 2 of varying levels</w:t>
      </w:r>
      <w:r w:rsidR="00742010" w:rsidRPr="00E74BB4">
        <w:rPr>
          <w:rFonts w:ascii="Times New Roman" w:hAnsi="Times New Roman" w:cs="Times New Roman"/>
          <w:sz w:val="22"/>
          <w:szCs w:val="22"/>
        </w:rPr>
        <w:t xml:space="preserve"> </w:t>
      </w:r>
      <w:r w:rsidRPr="00F951DA">
        <w:rPr>
          <w:rFonts w:ascii="Times New Roman" w:hAnsi="Times New Roman" w:cs="Times New Roman"/>
          <w:sz w:val="22"/>
          <w:szCs w:val="22"/>
        </w:rPr>
        <w:t xml:space="preserve">on imports from nearly </w:t>
      </w:r>
      <w:r w:rsidR="00742010" w:rsidRPr="00E74BB4">
        <w:rPr>
          <w:rFonts w:ascii="Times New Roman" w:hAnsi="Times New Roman" w:cs="Times New Roman"/>
          <w:sz w:val="22"/>
          <w:szCs w:val="22"/>
        </w:rPr>
        <w:t>all</w:t>
      </w:r>
      <w:r w:rsidRPr="00F951DA">
        <w:rPr>
          <w:rFonts w:ascii="Times New Roman" w:hAnsi="Times New Roman" w:cs="Times New Roman"/>
          <w:sz w:val="22"/>
          <w:szCs w:val="22"/>
        </w:rPr>
        <w:t xml:space="preserve"> its trading partners.</w:t>
      </w:r>
      <w:r w:rsidR="00742010" w:rsidRPr="00E74BB4">
        <w:rPr>
          <w:rFonts w:ascii="Times New Roman" w:hAnsi="Times New Roman" w:cs="Times New Roman"/>
          <w:sz w:val="22"/>
          <w:szCs w:val="22"/>
        </w:rPr>
        <w:t xml:space="preserve"> A week later t</w:t>
      </w:r>
      <w:r w:rsidRPr="00E74BB4">
        <w:rPr>
          <w:rFonts w:ascii="Times New Roman" w:hAnsi="Times New Roman" w:cs="Times New Roman"/>
          <w:sz w:val="22"/>
          <w:szCs w:val="22"/>
        </w:rPr>
        <w:t xml:space="preserve">he </w:t>
      </w:r>
      <w:r w:rsidR="00742010" w:rsidRPr="00E74BB4">
        <w:rPr>
          <w:rFonts w:ascii="Times New Roman" w:hAnsi="Times New Roman" w:cs="Times New Roman"/>
          <w:sz w:val="22"/>
          <w:szCs w:val="22"/>
        </w:rPr>
        <w:t>US</w:t>
      </w:r>
      <w:r w:rsidRPr="00E74BB4">
        <w:rPr>
          <w:rFonts w:ascii="Times New Roman" w:hAnsi="Times New Roman" w:cs="Times New Roman"/>
          <w:sz w:val="22"/>
          <w:szCs w:val="22"/>
        </w:rPr>
        <w:t xml:space="preserve"> </w:t>
      </w:r>
      <w:r w:rsidR="00742010" w:rsidRPr="00E74BB4">
        <w:rPr>
          <w:rFonts w:ascii="Times New Roman" w:hAnsi="Times New Roman" w:cs="Times New Roman"/>
          <w:sz w:val="22"/>
          <w:szCs w:val="22"/>
        </w:rPr>
        <w:t xml:space="preserve">announced a 90 day </w:t>
      </w:r>
      <w:r w:rsidRPr="00E74BB4">
        <w:rPr>
          <w:rFonts w:ascii="Times New Roman" w:hAnsi="Times New Roman" w:cs="Times New Roman"/>
          <w:sz w:val="22"/>
          <w:szCs w:val="22"/>
        </w:rPr>
        <w:t>pause</w:t>
      </w:r>
      <w:r w:rsidR="00742010" w:rsidRPr="00E74BB4">
        <w:rPr>
          <w:rFonts w:ascii="Times New Roman" w:hAnsi="Times New Roman" w:cs="Times New Roman"/>
          <w:sz w:val="22"/>
          <w:szCs w:val="22"/>
        </w:rPr>
        <w:t xml:space="preserve"> on the tariffs, </w:t>
      </w:r>
      <w:r w:rsidRPr="00E74BB4">
        <w:rPr>
          <w:rFonts w:ascii="Times New Roman" w:hAnsi="Times New Roman" w:cs="Times New Roman"/>
          <w:sz w:val="22"/>
          <w:szCs w:val="22"/>
        </w:rPr>
        <w:t>replacing them with a 10% baseline tariff on all countries except China, which</w:t>
      </w:r>
      <w:r w:rsidR="00742010" w:rsidRPr="00E74BB4">
        <w:rPr>
          <w:rFonts w:ascii="Times New Roman" w:hAnsi="Times New Roman" w:cs="Times New Roman"/>
          <w:sz w:val="22"/>
          <w:szCs w:val="22"/>
        </w:rPr>
        <w:t xml:space="preserve"> would be hit with </w:t>
      </w:r>
      <w:r w:rsidRPr="00E74BB4">
        <w:rPr>
          <w:rFonts w:ascii="Times New Roman" w:hAnsi="Times New Roman" w:cs="Times New Roman"/>
          <w:sz w:val="22"/>
          <w:szCs w:val="22"/>
        </w:rPr>
        <w:t>145% tariff on all exports.</w:t>
      </w:r>
    </w:p>
    <w:p w14:paraId="441A67E6" w14:textId="0A335890" w:rsidR="00F951DA" w:rsidRPr="00E74BB4" w:rsidRDefault="006C2157" w:rsidP="00F951DA">
      <w:pPr>
        <w:pStyle w:val="ListParagraph"/>
        <w:numPr>
          <w:ilvl w:val="0"/>
          <w:numId w:val="1"/>
        </w:numPr>
        <w:rPr>
          <w:rFonts w:ascii="Times New Roman" w:hAnsi="Times New Roman" w:cs="Times New Roman"/>
          <w:sz w:val="22"/>
          <w:szCs w:val="22"/>
        </w:rPr>
      </w:pPr>
      <w:r w:rsidRPr="00E74BB4">
        <w:rPr>
          <w:rFonts w:ascii="Times New Roman" w:hAnsi="Times New Roman" w:cs="Times New Roman"/>
          <w:sz w:val="22"/>
          <w:szCs w:val="22"/>
        </w:rPr>
        <w:t xml:space="preserve">US inflation eased in </w:t>
      </w:r>
      <w:r w:rsidR="00F951DA" w:rsidRPr="00E74BB4">
        <w:rPr>
          <w:rFonts w:ascii="Times New Roman" w:hAnsi="Times New Roman" w:cs="Times New Roman"/>
          <w:sz w:val="22"/>
          <w:szCs w:val="22"/>
        </w:rPr>
        <w:t>March</w:t>
      </w:r>
      <w:r w:rsidR="0055204F">
        <w:rPr>
          <w:rFonts w:ascii="Times New Roman" w:hAnsi="Times New Roman" w:cs="Times New Roman"/>
          <w:sz w:val="22"/>
          <w:szCs w:val="22"/>
        </w:rPr>
        <w:t xml:space="preserve"> as the </w:t>
      </w:r>
      <w:r w:rsidR="0055204F" w:rsidRPr="0055204F">
        <w:rPr>
          <w:rFonts w:ascii="Times New Roman" w:hAnsi="Times New Roman" w:cs="Times New Roman"/>
          <w:sz w:val="22"/>
          <w:szCs w:val="22"/>
        </w:rPr>
        <w:t>annual consumer price index fell to 2.4% in March, down from 2.8% in February, according to the Bureau of Labor Statistics.</w:t>
      </w:r>
      <w:r w:rsidR="0055204F">
        <w:rPr>
          <w:rFonts w:ascii="Times New Roman" w:hAnsi="Times New Roman" w:cs="Times New Roman"/>
          <w:sz w:val="22"/>
          <w:szCs w:val="22"/>
        </w:rPr>
        <w:t xml:space="preserve"> </w:t>
      </w:r>
    </w:p>
    <w:p w14:paraId="35C24461" w14:textId="222997C7" w:rsidR="00F951DA" w:rsidRPr="00E74BB4" w:rsidRDefault="006C2157" w:rsidP="00F951DA">
      <w:pPr>
        <w:pStyle w:val="ListParagraph"/>
        <w:numPr>
          <w:ilvl w:val="0"/>
          <w:numId w:val="1"/>
        </w:numPr>
        <w:rPr>
          <w:rFonts w:ascii="Times New Roman" w:hAnsi="Times New Roman" w:cs="Times New Roman"/>
          <w:sz w:val="22"/>
          <w:szCs w:val="22"/>
        </w:rPr>
      </w:pPr>
      <w:r w:rsidRPr="00E74BB4">
        <w:rPr>
          <w:rFonts w:ascii="Times New Roman" w:hAnsi="Times New Roman" w:cs="Times New Roman"/>
          <w:sz w:val="22"/>
          <w:szCs w:val="22"/>
        </w:rPr>
        <w:t xml:space="preserve">March </w:t>
      </w:r>
      <w:r w:rsidR="00F951DA" w:rsidRPr="00E74BB4">
        <w:rPr>
          <w:rFonts w:ascii="Times New Roman" w:hAnsi="Times New Roman" w:cs="Times New Roman"/>
          <w:sz w:val="22"/>
          <w:szCs w:val="22"/>
        </w:rPr>
        <w:t>U</w:t>
      </w:r>
      <w:r w:rsidRPr="00E74BB4">
        <w:rPr>
          <w:rFonts w:ascii="Times New Roman" w:hAnsi="Times New Roman" w:cs="Times New Roman"/>
          <w:sz w:val="22"/>
          <w:szCs w:val="22"/>
        </w:rPr>
        <w:t>S</w:t>
      </w:r>
      <w:r w:rsidR="00F951DA" w:rsidRPr="00E74BB4">
        <w:rPr>
          <w:rFonts w:ascii="Times New Roman" w:hAnsi="Times New Roman" w:cs="Times New Roman"/>
          <w:sz w:val="22"/>
          <w:szCs w:val="22"/>
        </w:rPr>
        <w:t xml:space="preserve"> retail sales </w:t>
      </w:r>
      <w:r w:rsidRPr="00E74BB4">
        <w:rPr>
          <w:rFonts w:ascii="Times New Roman" w:hAnsi="Times New Roman" w:cs="Times New Roman"/>
          <w:sz w:val="22"/>
          <w:szCs w:val="22"/>
        </w:rPr>
        <w:t>r</w:t>
      </w:r>
      <w:r w:rsidR="00F951DA" w:rsidRPr="00E74BB4">
        <w:rPr>
          <w:rFonts w:ascii="Times New Roman" w:hAnsi="Times New Roman" w:cs="Times New Roman"/>
          <w:sz w:val="22"/>
          <w:szCs w:val="22"/>
        </w:rPr>
        <w:t xml:space="preserve">ose 1.4% driven </w:t>
      </w:r>
      <w:r w:rsidRPr="00E74BB4">
        <w:rPr>
          <w:rFonts w:ascii="Times New Roman" w:hAnsi="Times New Roman" w:cs="Times New Roman"/>
          <w:sz w:val="22"/>
          <w:szCs w:val="22"/>
        </w:rPr>
        <w:t xml:space="preserve">primarily </w:t>
      </w:r>
      <w:r w:rsidR="00F951DA" w:rsidRPr="00E74BB4">
        <w:rPr>
          <w:rFonts w:ascii="Times New Roman" w:hAnsi="Times New Roman" w:cs="Times New Roman"/>
          <w:sz w:val="22"/>
          <w:szCs w:val="22"/>
        </w:rPr>
        <w:t xml:space="preserve">by auto and building material purchases, </w:t>
      </w:r>
      <w:r w:rsidRPr="00E74BB4">
        <w:rPr>
          <w:rFonts w:ascii="Times New Roman" w:hAnsi="Times New Roman" w:cs="Times New Roman"/>
          <w:sz w:val="22"/>
          <w:szCs w:val="22"/>
        </w:rPr>
        <w:t xml:space="preserve">possibly spurred by </w:t>
      </w:r>
      <w:r w:rsidR="00F951DA" w:rsidRPr="00E74BB4">
        <w:rPr>
          <w:rFonts w:ascii="Times New Roman" w:hAnsi="Times New Roman" w:cs="Times New Roman"/>
          <w:sz w:val="22"/>
          <w:szCs w:val="22"/>
        </w:rPr>
        <w:t xml:space="preserve">pre-tariff </w:t>
      </w:r>
      <w:r w:rsidRPr="00E74BB4">
        <w:rPr>
          <w:rFonts w:ascii="Times New Roman" w:hAnsi="Times New Roman" w:cs="Times New Roman"/>
          <w:sz w:val="22"/>
          <w:szCs w:val="22"/>
        </w:rPr>
        <w:t>buying</w:t>
      </w:r>
      <w:r w:rsidR="00F951DA" w:rsidRPr="00E74BB4">
        <w:rPr>
          <w:rFonts w:ascii="Times New Roman" w:hAnsi="Times New Roman" w:cs="Times New Roman"/>
          <w:sz w:val="22"/>
          <w:szCs w:val="22"/>
        </w:rPr>
        <w:t xml:space="preserve">. </w:t>
      </w:r>
    </w:p>
    <w:p w14:paraId="342D5EBB" w14:textId="66FC1C9C" w:rsidR="00F951DA" w:rsidRPr="00E74BB4" w:rsidRDefault="001A2B26" w:rsidP="00F951DA">
      <w:pPr>
        <w:pStyle w:val="ListParagraph"/>
        <w:numPr>
          <w:ilvl w:val="0"/>
          <w:numId w:val="1"/>
        </w:numPr>
        <w:rPr>
          <w:rFonts w:ascii="Times New Roman" w:hAnsi="Times New Roman" w:cs="Times New Roman"/>
          <w:sz w:val="22"/>
          <w:szCs w:val="22"/>
        </w:rPr>
      </w:pPr>
      <w:r w:rsidRPr="00E74BB4">
        <w:rPr>
          <w:rFonts w:ascii="Times New Roman" w:hAnsi="Times New Roman" w:cs="Times New Roman"/>
          <w:sz w:val="22"/>
          <w:szCs w:val="22"/>
        </w:rPr>
        <w:t>In public remarks</w:t>
      </w:r>
      <w:r w:rsidR="003C4255">
        <w:rPr>
          <w:rFonts w:ascii="Times New Roman" w:hAnsi="Times New Roman" w:cs="Times New Roman"/>
          <w:sz w:val="22"/>
          <w:szCs w:val="22"/>
        </w:rPr>
        <w:t>,</w:t>
      </w:r>
      <w:r w:rsidRPr="00E74BB4">
        <w:rPr>
          <w:rFonts w:ascii="Times New Roman" w:hAnsi="Times New Roman" w:cs="Times New Roman"/>
          <w:sz w:val="22"/>
          <w:szCs w:val="22"/>
        </w:rPr>
        <w:t xml:space="preserve"> </w:t>
      </w:r>
      <w:r w:rsidR="00F951DA" w:rsidRPr="00E74BB4">
        <w:rPr>
          <w:rFonts w:ascii="Times New Roman" w:hAnsi="Times New Roman" w:cs="Times New Roman"/>
          <w:sz w:val="22"/>
          <w:szCs w:val="22"/>
        </w:rPr>
        <w:t>Fed</w:t>
      </w:r>
      <w:r w:rsidRPr="00E74BB4">
        <w:rPr>
          <w:rFonts w:ascii="Times New Roman" w:hAnsi="Times New Roman" w:cs="Times New Roman"/>
          <w:sz w:val="22"/>
          <w:szCs w:val="22"/>
        </w:rPr>
        <w:t xml:space="preserve"> </w:t>
      </w:r>
      <w:r w:rsidR="00F951DA" w:rsidRPr="00E74BB4">
        <w:rPr>
          <w:rFonts w:ascii="Times New Roman" w:hAnsi="Times New Roman" w:cs="Times New Roman"/>
          <w:sz w:val="22"/>
          <w:szCs w:val="22"/>
        </w:rPr>
        <w:t xml:space="preserve">Chair </w:t>
      </w:r>
      <w:r w:rsidRPr="00E74BB4">
        <w:rPr>
          <w:rFonts w:ascii="Times New Roman" w:hAnsi="Times New Roman" w:cs="Times New Roman"/>
          <w:sz w:val="22"/>
          <w:szCs w:val="22"/>
        </w:rPr>
        <w:t xml:space="preserve">Jerome </w:t>
      </w:r>
      <w:r w:rsidR="00F951DA" w:rsidRPr="00E74BB4">
        <w:rPr>
          <w:rFonts w:ascii="Times New Roman" w:hAnsi="Times New Roman" w:cs="Times New Roman"/>
          <w:sz w:val="22"/>
          <w:szCs w:val="22"/>
        </w:rPr>
        <w:t xml:space="preserve">Powell </w:t>
      </w:r>
      <w:r w:rsidRPr="00E74BB4">
        <w:rPr>
          <w:rFonts w:ascii="Times New Roman" w:hAnsi="Times New Roman" w:cs="Times New Roman"/>
          <w:sz w:val="22"/>
          <w:szCs w:val="22"/>
        </w:rPr>
        <w:t xml:space="preserve">commented that </w:t>
      </w:r>
      <w:r w:rsidR="00F951DA" w:rsidRPr="00E74BB4">
        <w:rPr>
          <w:rFonts w:ascii="Times New Roman" w:hAnsi="Times New Roman" w:cs="Times New Roman"/>
          <w:sz w:val="22"/>
          <w:szCs w:val="22"/>
        </w:rPr>
        <w:t xml:space="preserve">the tariffs </w:t>
      </w:r>
      <w:r w:rsidRPr="00E74BB4">
        <w:rPr>
          <w:rFonts w:ascii="Times New Roman" w:hAnsi="Times New Roman" w:cs="Times New Roman"/>
          <w:sz w:val="22"/>
          <w:szCs w:val="22"/>
        </w:rPr>
        <w:t xml:space="preserve">announced at the start of the month </w:t>
      </w:r>
      <w:r w:rsidR="00F951DA" w:rsidRPr="00E74BB4">
        <w:rPr>
          <w:rFonts w:ascii="Times New Roman" w:hAnsi="Times New Roman" w:cs="Times New Roman"/>
          <w:sz w:val="22"/>
          <w:szCs w:val="22"/>
        </w:rPr>
        <w:t xml:space="preserve">were “significantly larger” than expected and warned they could slow growth and raise inflation. </w:t>
      </w:r>
    </w:p>
    <w:p w14:paraId="798398E0" w14:textId="70E26E27" w:rsidR="008B5AD8" w:rsidRPr="008B5AD8" w:rsidRDefault="001A2B26" w:rsidP="007D36D2">
      <w:pPr>
        <w:pStyle w:val="ListParagraph"/>
        <w:numPr>
          <w:ilvl w:val="0"/>
          <w:numId w:val="1"/>
        </w:numPr>
        <w:rPr>
          <w:rFonts w:ascii="Times New Roman" w:hAnsi="Times New Roman" w:cs="Times New Roman"/>
          <w:sz w:val="22"/>
          <w:szCs w:val="22"/>
        </w:rPr>
      </w:pPr>
      <w:r w:rsidRPr="00E74BB4">
        <w:rPr>
          <w:rFonts w:ascii="Times New Roman" w:hAnsi="Times New Roman" w:cs="Times New Roman"/>
          <w:sz w:val="22"/>
          <w:szCs w:val="22"/>
        </w:rPr>
        <w:t>At the end of April</w:t>
      </w:r>
      <w:r w:rsidR="003C4255">
        <w:rPr>
          <w:rFonts w:ascii="Times New Roman" w:hAnsi="Times New Roman" w:cs="Times New Roman"/>
          <w:sz w:val="22"/>
          <w:szCs w:val="22"/>
        </w:rPr>
        <w:t>,</w:t>
      </w:r>
      <w:r w:rsidRPr="00E74BB4">
        <w:rPr>
          <w:rFonts w:ascii="Times New Roman" w:hAnsi="Times New Roman" w:cs="Times New Roman"/>
          <w:sz w:val="22"/>
          <w:szCs w:val="22"/>
        </w:rPr>
        <w:t xml:space="preserve"> survey data from the Conference Board </w:t>
      </w:r>
      <w:r w:rsidR="008B5AD8" w:rsidRPr="00E74BB4">
        <w:rPr>
          <w:rFonts w:ascii="Times New Roman" w:hAnsi="Times New Roman" w:cs="Times New Roman"/>
          <w:sz w:val="22"/>
          <w:szCs w:val="22"/>
        </w:rPr>
        <w:t xml:space="preserve">suggested </w:t>
      </w:r>
      <w:r w:rsidRPr="00E74BB4">
        <w:rPr>
          <w:rFonts w:ascii="Times New Roman" w:hAnsi="Times New Roman" w:cs="Times New Roman"/>
          <w:sz w:val="22"/>
          <w:szCs w:val="22"/>
        </w:rPr>
        <w:t xml:space="preserve">US </w:t>
      </w:r>
      <w:r w:rsidR="008B5AD8" w:rsidRPr="00E74BB4">
        <w:rPr>
          <w:rFonts w:ascii="Times New Roman" w:hAnsi="Times New Roman" w:cs="Times New Roman"/>
          <w:sz w:val="22"/>
          <w:szCs w:val="22"/>
        </w:rPr>
        <w:t>c</w:t>
      </w:r>
      <w:r w:rsidRPr="00E74BB4">
        <w:rPr>
          <w:rFonts w:ascii="Times New Roman" w:hAnsi="Times New Roman" w:cs="Times New Roman"/>
          <w:sz w:val="22"/>
          <w:szCs w:val="22"/>
        </w:rPr>
        <w:t xml:space="preserve">onsumers' </w:t>
      </w:r>
      <w:r w:rsidR="008B5AD8" w:rsidRPr="00E74BB4">
        <w:rPr>
          <w:rFonts w:ascii="Times New Roman" w:hAnsi="Times New Roman" w:cs="Times New Roman"/>
          <w:sz w:val="22"/>
          <w:szCs w:val="22"/>
        </w:rPr>
        <w:t xml:space="preserve">outlook on </w:t>
      </w:r>
      <w:r w:rsidRPr="00E74BB4">
        <w:rPr>
          <w:rFonts w:ascii="Times New Roman" w:hAnsi="Times New Roman" w:cs="Times New Roman"/>
          <w:sz w:val="22"/>
          <w:szCs w:val="22"/>
        </w:rPr>
        <w:t xml:space="preserve">the economy </w:t>
      </w:r>
      <w:r w:rsidR="00C973D9" w:rsidRPr="00E74BB4">
        <w:rPr>
          <w:rFonts w:ascii="Times New Roman" w:hAnsi="Times New Roman" w:cs="Times New Roman"/>
          <w:sz w:val="22"/>
          <w:szCs w:val="22"/>
        </w:rPr>
        <w:t>worsened</w:t>
      </w:r>
      <w:r w:rsidR="008B5AD8" w:rsidRPr="00E74BB4">
        <w:rPr>
          <w:rFonts w:ascii="Times New Roman" w:hAnsi="Times New Roman" w:cs="Times New Roman"/>
          <w:sz w:val="22"/>
          <w:szCs w:val="22"/>
        </w:rPr>
        <w:t xml:space="preserve"> </w:t>
      </w:r>
      <w:r w:rsidRPr="00E74BB4">
        <w:rPr>
          <w:rFonts w:ascii="Times New Roman" w:hAnsi="Times New Roman" w:cs="Times New Roman"/>
          <w:sz w:val="22"/>
          <w:szCs w:val="22"/>
        </w:rPr>
        <w:t xml:space="preserve">in </w:t>
      </w:r>
      <w:r w:rsidR="008B5AD8" w:rsidRPr="00E74BB4">
        <w:rPr>
          <w:rFonts w:ascii="Times New Roman" w:hAnsi="Times New Roman" w:cs="Times New Roman"/>
          <w:sz w:val="22"/>
          <w:szCs w:val="22"/>
        </w:rPr>
        <w:t xml:space="preserve">the month. Consumer expectations fell to the lowest </w:t>
      </w:r>
      <w:r w:rsidR="00C973D9" w:rsidRPr="00E74BB4">
        <w:rPr>
          <w:rFonts w:ascii="Times New Roman" w:hAnsi="Times New Roman" w:cs="Times New Roman"/>
          <w:sz w:val="22"/>
          <w:szCs w:val="22"/>
        </w:rPr>
        <w:t xml:space="preserve">level </w:t>
      </w:r>
      <w:r w:rsidR="008B5AD8" w:rsidRPr="00E74BB4">
        <w:rPr>
          <w:rFonts w:ascii="Times New Roman" w:hAnsi="Times New Roman" w:cs="Times New Roman"/>
          <w:sz w:val="22"/>
          <w:szCs w:val="22"/>
        </w:rPr>
        <w:t xml:space="preserve">since October 2011, with a reading of </w:t>
      </w:r>
      <w:r w:rsidR="008B5AD8" w:rsidRPr="008B5AD8">
        <w:rPr>
          <w:rFonts w:ascii="Times New Roman" w:hAnsi="Times New Roman" w:cs="Times New Roman"/>
          <w:sz w:val="22"/>
          <w:szCs w:val="22"/>
        </w:rPr>
        <w:t>54.4</w:t>
      </w:r>
      <w:r w:rsidR="008B5AD8" w:rsidRPr="00E74BB4">
        <w:rPr>
          <w:rFonts w:ascii="Times New Roman" w:hAnsi="Times New Roman" w:cs="Times New Roman"/>
          <w:sz w:val="22"/>
          <w:szCs w:val="22"/>
        </w:rPr>
        <w:t xml:space="preserve">, far </w:t>
      </w:r>
      <w:r w:rsidR="008B5AD8" w:rsidRPr="008B5AD8">
        <w:rPr>
          <w:rFonts w:ascii="Times New Roman" w:hAnsi="Times New Roman" w:cs="Times New Roman"/>
          <w:sz w:val="22"/>
          <w:szCs w:val="22"/>
        </w:rPr>
        <w:t xml:space="preserve">below the level of 80 that the research group says often </w:t>
      </w:r>
      <w:r w:rsidR="008B5AD8" w:rsidRPr="00E74BB4">
        <w:rPr>
          <w:rFonts w:ascii="Times New Roman" w:hAnsi="Times New Roman" w:cs="Times New Roman"/>
          <w:sz w:val="22"/>
          <w:szCs w:val="22"/>
        </w:rPr>
        <w:t>indicates</w:t>
      </w:r>
      <w:r w:rsidR="008B5AD8" w:rsidRPr="008B5AD8">
        <w:rPr>
          <w:rFonts w:ascii="Times New Roman" w:hAnsi="Times New Roman" w:cs="Times New Roman"/>
          <w:sz w:val="22"/>
          <w:szCs w:val="22"/>
        </w:rPr>
        <w:t xml:space="preserve"> a</w:t>
      </w:r>
      <w:r w:rsidR="008B5AD8" w:rsidRPr="00E74BB4">
        <w:rPr>
          <w:rFonts w:ascii="Times New Roman" w:hAnsi="Times New Roman" w:cs="Times New Roman"/>
          <w:sz w:val="22"/>
          <w:szCs w:val="22"/>
        </w:rPr>
        <w:t xml:space="preserve"> potential</w:t>
      </w:r>
      <w:r w:rsidR="008B5AD8" w:rsidRPr="008B5AD8">
        <w:rPr>
          <w:rFonts w:ascii="Times New Roman" w:hAnsi="Times New Roman" w:cs="Times New Roman"/>
          <w:sz w:val="22"/>
          <w:szCs w:val="22"/>
        </w:rPr>
        <w:t xml:space="preserve"> recession.</w:t>
      </w:r>
    </w:p>
    <w:p w14:paraId="5FA26ABB" w14:textId="1732C46A" w:rsidR="001A2B26" w:rsidRPr="00E74BB4" w:rsidRDefault="008B5AD8" w:rsidP="00CB0B2A">
      <w:pPr>
        <w:pStyle w:val="ListParagraph"/>
        <w:numPr>
          <w:ilvl w:val="0"/>
          <w:numId w:val="1"/>
        </w:numPr>
        <w:rPr>
          <w:rFonts w:ascii="Times New Roman" w:hAnsi="Times New Roman" w:cs="Times New Roman"/>
          <w:sz w:val="22"/>
          <w:szCs w:val="22"/>
        </w:rPr>
      </w:pPr>
      <w:r w:rsidRPr="00E74BB4">
        <w:rPr>
          <w:rFonts w:ascii="Times New Roman" w:hAnsi="Times New Roman" w:cs="Times New Roman"/>
          <w:sz w:val="22"/>
          <w:szCs w:val="22"/>
        </w:rPr>
        <w:lastRenderedPageBreak/>
        <w:t>Similar trends emerged from the monthly University of Michigan consumer sentiment survey,</w:t>
      </w:r>
      <w:r w:rsidR="004C47A4" w:rsidRPr="00E74BB4">
        <w:rPr>
          <w:rFonts w:ascii="Times New Roman" w:hAnsi="Times New Roman" w:cs="Times New Roman"/>
          <w:sz w:val="22"/>
          <w:szCs w:val="22"/>
        </w:rPr>
        <w:t xml:space="preserve"> which dropped to 52.2 in April, from 57 in March. Consumers expect prices to climb 6.5% over the next year, the highest reading since 1981.</w:t>
      </w:r>
    </w:p>
    <w:p w14:paraId="55EE3A6B" w14:textId="302628E6" w:rsidR="006D0683" w:rsidRPr="00E74BB4" w:rsidRDefault="006D0683" w:rsidP="00CB0B2A">
      <w:pPr>
        <w:pStyle w:val="ListParagraph"/>
        <w:numPr>
          <w:ilvl w:val="0"/>
          <w:numId w:val="1"/>
        </w:numPr>
        <w:rPr>
          <w:rFonts w:ascii="Times New Roman" w:hAnsi="Times New Roman" w:cs="Times New Roman"/>
          <w:sz w:val="22"/>
          <w:szCs w:val="22"/>
        </w:rPr>
      </w:pPr>
      <w:r w:rsidRPr="00E74BB4">
        <w:rPr>
          <w:rFonts w:ascii="Times New Roman" w:hAnsi="Times New Roman" w:cs="Times New Roman"/>
          <w:sz w:val="22"/>
          <w:szCs w:val="22"/>
        </w:rPr>
        <w:t xml:space="preserve">Private payrolls grew by just 62,000 in April, much less than the 115,000 expected by economists and below the 147,000 new jobs added in March. </w:t>
      </w:r>
      <w:r w:rsidR="008F6B5D" w:rsidRPr="00E74BB4">
        <w:rPr>
          <w:rFonts w:ascii="Times New Roman" w:hAnsi="Times New Roman" w:cs="Times New Roman"/>
          <w:sz w:val="22"/>
          <w:szCs w:val="22"/>
        </w:rPr>
        <w:t>The US unemployment rate held at 4.2%.</w:t>
      </w:r>
    </w:p>
    <w:p w14:paraId="25E83742" w14:textId="70B3FBF7" w:rsidR="005D2A82" w:rsidRPr="00E74BB4" w:rsidRDefault="005D2A82" w:rsidP="00CB0B2A">
      <w:pPr>
        <w:pStyle w:val="ListParagraph"/>
        <w:numPr>
          <w:ilvl w:val="0"/>
          <w:numId w:val="1"/>
        </w:numPr>
        <w:rPr>
          <w:rFonts w:ascii="Times New Roman" w:hAnsi="Times New Roman" w:cs="Times New Roman"/>
          <w:sz w:val="22"/>
          <w:szCs w:val="22"/>
        </w:rPr>
      </w:pPr>
      <w:r w:rsidRPr="00E74BB4">
        <w:rPr>
          <w:rFonts w:ascii="Times New Roman" w:hAnsi="Times New Roman" w:cs="Times New Roman"/>
          <w:sz w:val="22"/>
          <w:szCs w:val="22"/>
        </w:rPr>
        <w:t xml:space="preserve">On </w:t>
      </w:r>
      <w:r w:rsidR="00D25132" w:rsidRPr="00E74BB4">
        <w:rPr>
          <w:rFonts w:ascii="Times New Roman" w:hAnsi="Times New Roman" w:cs="Times New Roman"/>
          <w:sz w:val="22"/>
          <w:szCs w:val="22"/>
        </w:rPr>
        <w:t>April 30</w:t>
      </w:r>
      <w:r w:rsidR="00D25132" w:rsidRPr="00E74BB4">
        <w:rPr>
          <w:rFonts w:ascii="Times New Roman" w:hAnsi="Times New Roman" w:cs="Times New Roman"/>
          <w:sz w:val="22"/>
          <w:szCs w:val="22"/>
          <w:vertAlign w:val="superscript"/>
        </w:rPr>
        <w:t>th</w:t>
      </w:r>
      <w:r w:rsidR="00D25132" w:rsidRPr="00E74BB4">
        <w:rPr>
          <w:rFonts w:ascii="Times New Roman" w:hAnsi="Times New Roman" w:cs="Times New Roman"/>
          <w:sz w:val="22"/>
          <w:szCs w:val="22"/>
        </w:rPr>
        <w:t xml:space="preserve"> </w:t>
      </w:r>
      <w:r w:rsidRPr="00E74BB4">
        <w:rPr>
          <w:rFonts w:ascii="Times New Roman" w:hAnsi="Times New Roman" w:cs="Times New Roman"/>
          <w:sz w:val="22"/>
          <w:szCs w:val="22"/>
        </w:rPr>
        <w:t xml:space="preserve">the advance </w:t>
      </w:r>
      <w:r w:rsidR="00D25132" w:rsidRPr="00E74BB4">
        <w:rPr>
          <w:rFonts w:ascii="Times New Roman" w:hAnsi="Times New Roman" w:cs="Times New Roman"/>
          <w:sz w:val="22"/>
          <w:szCs w:val="22"/>
        </w:rPr>
        <w:t xml:space="preserve">estimate </w:t>
      </w:r>
      <w:r w:rsidRPr="00E74BB4">
        <w:rPr>
          <w:rFonts w:ascii="Times New Roman" w:hAnsi="Times New Roman" w:cs="Times New Roman"/>
          <w:sz w:val="22"/>
          <w:szCs w:val="22"/>
        </w:rPr>
        <w:t xml:space="preserve">Q1 US GDP report revealed growth </w:t>
      </w:r>
      <w:r w:rsidR="00D25132" w:rsidRPr="00E74BB4">
        <w:rPr>
          <w:rFonts w:ascii="Times New Roman" w:hAnsi="Times New Roman" w:cs="Times New Roman"/>
          <w:sz w:val="22"/>
          <w:szCs w:val="22"/>
        </w:rPr>
        <w:t>contracted at an annual rate of 0.3% in the first three months of 2025, according to the US Bureau of Economic Analysis. Q4 2024 GDP rose 2.4%. However, the weak Q1 data primarily reflected higher imports, which are a subtraction in the GDP calculation, and a drop in government spending. These movements were partly offset by increases in investment, consumer spending, and exports.</w:t>
      </w:r>
    </w:p>
    <w:p w14:paraId="4DF89A91" w14:textId="5EA9B6D0" w:rsidR="00C75286" w:rsidRPr="00E74BB4" w:rsidRDefault="00C75286" w:rsidP="00CB0B2A">
      <w:pPr>
        <w:pStyle w:val="ListParagraph"/>
        <w:numPr>
          <w:ilvl w:val="0"/>
          <w:numId w:val="1"/>
        </w:numPr>
        <w:rPr>
          <w:rFonts w:ascii="Times New Roman" w:hAnsi="Times New Roman" w:cs="Times New Roman"/>
          <w:sz w:val="22"/>
          <w:szCs w:val="22"/>
        </w:rPr>
      </w:pPr>
      <w:r w:rsidRPr="00E74BB4">
        <w:rPr>
          <w:rFonts w:ascii="Times New Roman" w:hAnsi="Times New Roman" w:cs="Times New Roman"/>
          <w:sz w:val="22"/>
          <w:szCs w:val="22"/>
        </w:rPr>
        <w:t>The Canadian economy shrunk by 0.2% in February, according to Statistics Canada. This followed GDP growth of 0.4 % in January. It also said that initial indicators suggest there was moderate growth in March.</w:t>
      </w:r>
    </w:p>
    <w:p w14:paraId="4AD9FA11" w14:textId="7687C19A" w:rsidR="007921E9" w:rsidRPr="00E74BB4" w:rsidRDefault="00C75286" w:rsidP="003228B1">
      <w:pPr>
        <w:pStyle w:val="ListParagraph"/>
        <w:numPr>
          <w:ilvl w:val="0"/>
          <w:numId w:val="1"/>
        </w:numPr>
        <w:rPr>
          <w:rFonts w:ascii="Times New Roman" w:hAnsi="Times New Roman" w:cs="Times New Roman"/>
          <w:sz w:val="22"/>
          <w:szCs w:val="22"/>
        </w:rPr>
      </w:pPr>
      <w:r w:rsidRPr="00E74BB4">
        <w:rPr>
          <w:rFonts w:ascii="Times New Roman" w:hAnsi="Times New Roman" w:cs="Times New Roman"/>
          <w:sz w:val="22"/>
          <w:szCs w:val="22"/>
        </w:rPr>
        <w:t>R</w:t>
      </w:r>
      <w:r w:rsidR="00597A39" w:rsidRPr="00E74BB4">
        <w:rPr>
          <w:rFonts w:ascii="Times New Roman" w:hAnsi="Times New Roman" w:cs="Times New Roman"/>
          <w:sz w:val="22"/>
          <w:szCs w:val="22"/>
        </w:rPr>
        <w:t xml:space="preserve">etail sales </w:t>
      </w:r>
      <w:r w:rsidRPr="00E74BB4">
        <w:rPr>
          <w:rFonts w:ascii="Times New Roman" w:hAnsi="Times New Roman" w:cs="Times New Roman"/>
          <w:sz w:val="22"/>
          <w:szCs w:val="22"/>
        </w:rPr>
        <w:t xml:space="preserve">in Canada </w:t>
      </w:r>
      <w:r w:rsidR="005D2A82" w:rsidRPr="00E74BB4">
        <w:rPr>
          <w:rFonts w:ascii="Times New Roman" w:hAnsi="Times New Roman" w:cs="Times New Roman"/>
          <w:sz w:val="22"/>
          <w:szCs w:val="22"/>
        </w:rPr>
        <w:t>slipped</w:t>
      </w:r>
      <w:r w:rsidR="00597A39" w:rsidRPr="00E74BB4">
        <w:rPr>
          <w:rFonts w:ascii="Times New Roman" w:hAnsi="Times New Roman" w:cs="Times New Roman"/>
          <w:sz w:val="22"/>
          <w:szCs w:val="22"/>
        </w:rPr>
        <w:t xml:space="preserve"> 0.4%</w:t>
      </w:r>
      <w:r w:rsidRPr="00E74BB4">
        <w:rPr>
          <w:rFonts w:ascii="Times New Roman" w:hAnsi="Times New Roman" w:cs="Times New Roman"/>
          <w:sz w:val="22"/>
          <w:szCs w:val="22"/>
        </w:rPr>
        <w:t>,</w:t>
      </w:r>
      <w:r w:rsidR="00597A39" w:rsidRPr="00E74BB4">
        <w:rPr>
          <w:rFonts w:ascii="Times New Roman" w:hAnsi="Times New Roman" w:cs="Times New Roman"/>
          <w:sz w:val="22"/>
          <w:szCs w:val="22"/>
        </w:rPr>
        <w:t xml:space="preserve"> </w:t>
      </w:r>
      <w:r w:rsidRPr="00E74BB4">
        <w:rPr>
          <w:rFonts w:ascii="Times New Roman" w:hAnsi="Times New Roman" w:cs="Times New Roman"/>
          <w:sz w:val="22"/>
          <w:szCs w:val="22"/>
        </w:rPr>
        <w:t>month over month, i</w:t>
      </w:r>
      <w:r w:rsidR="00597A39" w:rsidRPr="00E74BB4">
        <w:rPr>
          <w:rFonts w:ascii="Times New Roman" w:hAnsi="Times New Roman" w:cs="Times New Roman"/>
          <w:sz w:val="22"/>
          <w:szCs w:val="22"/>
        </w:rPr>
        <w:t xml:space="preserve">n </w:t>
      </w:r>
      <w:r w:rsidR="00556C3E" w:rsidRPr="00E74BB4">
        <w:rPr>
          <w:rFonts w:ascii="Times New Roman" w:hAnsi="Times New Roman" w:cs="Times New Roman"/>
          <w:sz w:val="22"/>
          <w:szCs w:val="22"/>
        </w:rPr>
        <w:t xml:space="preserve">February, according to </w:t>
      </w:r>
      <w:r w:rsidR="00597A39" w:rsidRPr="00E74BB4">
        <w:rPr>
          <w:rFonts w:ascii="Times New Roman" w:hAnsi="Times New Roman" w:cs="Times New Roman"/>
          <w:sz w:val="22"/>
          <w:szCs w:val="22"/>
        </w:rPr>
        <w:t>Statistics Canada</w:t>
      </w:r>
      <w:r w:rsidR="00556C3E" w:rsidRPr="00E74BB4">
        <w:rPr>
          <w:rFonts w:ascii="Times New Roman" w:hAnsi="Times New Roman" w:cs="Times New Roman"/>
          <w:sz w:val="22"/>
          <w:szCs w:val="22"/>
        </w:rPr>
        <w:t>.</w:t>
      </w:r>
      <w:r w:rsidR="00597A39" w:rsidRPr="00E74BB4">
        <w:rPr>
          <w:rFonts w:ascii="Times New Roman" w:hAnsi="Times New Roman" w:cs="Times New Roman"/>
          <w:sz w:val="22"/>
          <w:szCs w:val="22"/>
        </w:rPr>
        <w:t xml:space="preserve"> The advance estimate for March </w:t>
      </w:r>
      <w:r w:rsidR="007921E9" w:rsidRPr="00E74BB4">
        <w:rPr>
          <w:rFonts w:ascii="Times New Roman" w:hAnsi="Times New Roman" w:cs="Times New Roman"/>
          <w:sz w:val="22"/>
          <w:szCs w:val="22"/>
        </w:rPr>
        <w:t xml:space="preserve">indicated </w:t>
      </w:r>
      <w:r w:rsidR="00597A39" w:rsidRPr="00E74BB4">
        <w:rPr>
          <w:rFonts w:ascii="Times New Roman" w:hAnsi="Times New Roman" w:cs="Times New Roman"/>
          <w:sz w:val="22"/>
          <w:szCs w:val="22"/>
        </w:rPr>
        <w:t xml:space="preserve">a slight </w:t>
      </w:r>
      <w:r w:rsidR="00556C3E" w:rsidRPr="00E74BB4">
        <w:rPr>
          <w:rFonts w:ascii="Times New Roman" w:hAnsi="Times New Roman" w:cs="Times New Roman"/>
          <w:sz w:val="22"/>
          <w:szCs w:val="22"/>
        </w:rPr>
        <w:t>uptick</w:t>
      </w:r>
      <w:r w:rsidR="007921E9" w:rsidRPr="00E74BB4">
        <w:rPr>
          <w:rFonts w:ascii="Times New Roman" w:hAnsi="Times New Roman" w:cs="Times New Roman"/>
          <w:sz w:val="22"/>
          <w:szCs w:val="22"/>
        </w:rPr>
        <w:t xml:space="preserve"> of 0.7%</w:t>
      </w:r>
      <w:r w:rsidR="00556C3E" w:rsidRPr="00E74BB4">
        <w:rPr>
          <w:rFonts w:ascii="Times New Roman" w:hAnsi="Times New Roman" w:cs="Times New Roman"/>
          <w:sz w:val="22"/>
          <w:szCs w:val="22"/>
        </w:rPr>
        <w:t xml:space="preserve">, possibly in anticipation of potential </w:t>
      </w:r>
      <w:r w:rsidR="00597A39" w:rsidRPr="00E74BB4">
        <w:rPr>
          <w:rFonts w:ascii="Times New Roman" w:hAnsi="Times New Roman" w:cs="Times New Roman"/>
          <w:sz w:val="22"/>
          <w:szCs w:val="22"/>
        </w:rPr>
        <w:t xml:space="preserve">tariff-related price </w:t>
      </w:r>
      <w:r w:rsidR="00556C3E" w:rsidRPr="00E74BB4">
        <w:rPr>
          <w:rFonts w:ascii="Times New Roman" w:hAnsi="Times New Roman" w:cs="Times New Roman"/>
          <w:sz w:val="22"/>
          <w:szCs w:val="22"/>
        </w:rPr>
        <w:t>hikes</w:t>
      </w:r>
      <w:r w:rsidR="00597A39" w:rsidRPr="00E74BB4">
        <w:rPr>
          <w:rFonts w:ascii="Times New Roman" w:hAnsi="Times New Roman" w:cs="Times New Roman"/>
          <w:sz w:val="22"/>
          <w:szCs w:val="22"/>
        </w:rPr>
        <w:t xml:space="preserve">. </w:t>
      </w:r>
      <w:r w:rsidR="007921E9" w:rsidRPr="00E74BB4">
        <w:rPr>
          <w:rFonts w:ascii="Times New Roman" w:hAnsi="Times New Roman" w:cs="Times New Roman"/>
          <w:sz w:val="22"/>
          <w:szCs w:val="22"/>
        </w:rPr>
        <w:t>Inflation dipped to 2.3% in March, down from 2.6% in February</w:t>
      </w:r>
      <w:r w:rsidRPr="00E74BB4">
        <w:rPr>
          <w:rFonts w:ascii="Times New Roman" w:hAnsi="Times New Roman" w:cs="Times New Roman"/>
          <w:sz w:val="22"/>
          <w:szCs w:val="22"/>
        </w:rPr>
        <w:t>.</w:t>
      </w:r>
    </w:p>
    <w:p w14:paraId="68B198A8" w14:textId="6FC2954C" w:rsidR="007921E9" w:rsidRPr="00E74BB4" w:rsidRDefault="007921E9" w:rsidP="00F951DA">
      <w:pPr>
        <w:pStyle w:val="ListParagraph"/>
        <w:numPr>
          <w:ilvl w:val="0"/>
          <w:numId w:val="1"/>
        </w:numPr>
        <w:rPr>
          <w:rFonts w:ascii="Times New Roman" w:hAnsi="Times New Roman" w:cs="Times New Roman"/>
          <w:sz w:val="22"/>
          <w:szCs w:val="22"/>
        </w:rPr>
      </w:pPr>
      <w:r w:rsidRPr="00E74BB4">
        <w:rPr>
          <w:rFonts w:ascii="Times New Roman" w:hAnsi="Times New Roman" w:cs="Times New Roman"/>
          <w:sz w:val="22"/>
          <w:szCs w:val="22"/>
        </w:rPr>
        <w:t xml:space="preserve">Canada lost 33,000 jobs in March, the </w:t>
      </w:r>
      <w:r w:rsidR="0018196D" w:rsidRPr="00E74BB4">
        <w:rPr>
          <w:rFonts w:ascii="Times New Roman" w:hAnsi="Times New Roman" w:cs="Times New Roman"/>
          <w:sz w:val="22"/>
          <w:szCs w:val="22"/>
        </w:rPr>
        <w:t>most</w:t>
      </w:r>
      <w:r w:rsidRPr="00E74BB4">
        <w:rPr>
          <w:rFonts w:ascii="Times New Roman" w:hAnsi="Times New Roman" w:cs="Times New Roman"/>
          <w:sz w:val="22"/>
          <w:szCs w:val="22"/>
        </w:rPr>
        <w:t xml:space="preserve"> since January 2022, and the unemployment rate inched up to 6.7% from 6.6% in February.</w:t>
      </w:r>
    </w:p>
    <w:p w14:paraId="47425D99" w14:textId="43646F59" w:rsidR="007921E9" w:rsidRPr="00E74BB4" w:rsidRDefault="007921E9" w:rsidP="00F951DA">
      <w:pPr>
        <w:pStyle w:val="ListParagraph"/>
        <w:numPr>
          <w:ilvl w:val="0"/>
          <w:numId w:val="1"/>
        </w:numPr>
        <w:rPr>
          <w:rFonts w:ascii="Times New Roman" w:hAnsi="Times New Roman" w:cs="Times New Roman"/>
          <w:sz w:val="22"/>
          <w:szCs w:val="22"/>
        </w:rPr>
      </w:pPr>
      <w:r w:rsidRPr="00E74BB4">
        <w:rPr>
          <w:rFonts w:ascii="Times New Roman" w:hAnsi="Times New Roman" w:cs="Times New Roman"/>
          <w:sz w:val="22"/>
          <w:szCs w:val="22"/>
        </w:rPr>
        <w:t xml:space="preserve">The Bank of Canada held its benchmark policy rate at 2.75%, as expected, </w:t>
      </w:r>
      <w:r w:rsidR="0018196D" w:rsidRPr="00E74BB4">
        <w:rPr>
          <w:rFonts w:ascii="Times New Roman" w:hAnsi="Times New Roman" w:cs="Times New Roman"/>
          <w:sz w:val="22"/>
          <w:szCs w:val="22"/>
        </w:rPr>
        <w:t>citing r</w:t>
      </w:r>
      <w:r w:rsidRPr="00E74BB4">
        <w:rPr>
          <w:rFonts w:ascii="Times New Roman" w:hAnsi="Times New Roman" w:cs="Times New Roman"/>
          <w:sz w:val="22"/>
          <w:szCs w:val="22"/>
        </w:rPr>
        <w:t>ising economic uncertainty due to tariff</w:t>
      </w:r>
      <w:r w:rsidR="0018196D" w:rsidRPr="00E74BB4">
        <w:rPr>
          <w:rFonts w:ascii="Times New Roman" w:hAnsi="Times New Roman" w:cs="Times New Roman"/>
          <w:sz w:val="22"/>
          <w:szCs w:val="22"/>
        </w:rPr>
        <w:t xml:space="preserve"> issues.</w:t>
      </w:r>
      <w:r w:rsidRPr="00E74BB4">
        <w:rPr>
          <w:rFonts w:ascii="Times New Roman" w:hAnsi="Times New Roman" w:cs="Times New Roman"/>
          <w:sz w:val="22"/>
          <w:szCs w:val="22"/>
        </w:rPr>
        <w:t xml:space="preserve"> </w:t>
      </w:r>
    </w:p>
    <w:p w14:paraId="25F2AB28" w14:textId="77777777" w:rsidR="00DA53FC" w:rsidRPr="00E74BB4" w:rsidRDefault="009E053C" w:rsidP="00F951DA">
      <w:pPr>
        <w:pStyle w:val="ListParagraph"/>
        <w:numPr>
          <w:ilvl w:val="0"/>
          <w:numId w:val="1"/>
        </w:numPr>
        <w:rPr>
          <w:rFonts w:ascii="Times New Roman" w:hAnsi="Times New Roman" w:cs="Times New Roman"/>
          <w:sz w:val="22"/>
          <w:szCs w:val="22"/>
        </w:rPr>
      </w:pPr>
      <w:r w:rsidRPr="00E74BB4">
        <w:rPr>
          <w:rFonts w:ascii="Times New Roman" w:hAnsi="Times New Roman" w:cs="Times New Roman"/>
          <w:sz w:val="22"/>
          <w:szCs w:val="22"/>
        </w:rPr>
        <w:t xml:space="preserve">In Europe, </w:t>
      </w:r>
      <w:r w:rsidR="00DA53FC" w:rsidRPr="00E74BB4">
        <w:rPr>
          <w:rFonts w:ascii="Times New Roman" w:hAnsi="Times New Roman" w:cs="Times New Roman"/>
          <w:sz w:val="22"/>
          <w:szCs w:val="22"/>
        </w:rPr>
        <w:t xml:space="preserve">German and UK equities also suffered steep falls in early April before recovering by month end but were still below levels reached in February and March when they benefited from a significant rotation out of US shares. </w:t>
      </w:r>
    </w:p>
    <w:p w14:paraId="4EE47419" w14:textId="7C189025" w:rsidR="009E053C" w:rsidRPr="00E74BB4" w:rsidRDefault="00DA53FC" w:rsidP="00F951DA">
      <w:pPr>
        <w:pStyle w:val="ListParagraph"/>
        <w:numPr>
          <w:ilvl w:val="0"/>
          <w:numId w:val="1"/>
        </w:numPr>
        <w:rPr>
          <w:rFonts w:ascii="Times New Roman" w:hAnsi="Times New Roman" w:cs="Times New Roman"/>
          <w:sz w:val="22"/>
          <w:szCs w:val="22"/>
        </w:rPr>
      </w:pPr>
      <w:r w:rsidRPr="00E74BB4">
        <w:rPr>
          <w:rFonts w:ascii="Times New Roman" w:hAnsi="Times New Roman" w:cs="Times New Roman"/>
          <w:sz w:val="22"/>
          <w:szCs w:val="22"/>
        </w:rPr>
        <w:t>T</w:t>
      </w:r>
      <w:r w:rsidR="009E053C" w:rsidRPr="00E74BB4">
        <w:rPr>
          <w:rFonts w:ascii="Times New Roman" w:hAnsi="Times New Roman" w:cs="Times New Roman"/>
          <w:sz w:val="22"/>
          <w:szCs w:val="22"/>
        </w:rPr>
        <w:t xml:space="preserve">he European Central Bank </w:t>
      </w:r>
      <w:r w:rsidR="00786B5B" w:rsidRPr="00E74BB4">
        <w:rPr>
          <w:rFonts w:ascii="Times New Roman" w:hAnsi="Times New Roman" w:cs="Times New Roman"/>
          <w:sz w:val="22"/>
          <w:szCs w:val="22"/>
        </w:rPr>
        <w:t xml:space="preserve">(ECB) </w:t>
      </w:r>
      <w:r w:rsidR="00C973D9" w:rsidRPr="00E74BB4">
        <w:rPr>
          <w:rFonts w:ascii="Times New Roman" w:hAnsi="Times New Roman" w:cs="Times New Roman"/>
          <w:sz w:val="22"/>
          <w:szCs w:val="22"/>
        </w:rPr>
        <w:t xml:space="preserve">trimmed </w:t>
      </w:r>
      <w:r w:rsidRPr="00E74BB4">
        <w:rPr>
          <w:rFonts w:ascii="Times New Roman" w:hAnsi="Times New Roman" w:cs="Times New Roman"/>
          <w:sz w:val="22"/>
          <w:szCs w:val="22"/>
        </w:rPr>
        <w:t xml:space="preserve">its benchmark interest rate for the seventh time since </w:t>
      </w:r>
      <w:r w:rsidR="00C973D9" w:rsidRPr="00E74BB4">
        <w:rPr>
          <w:rFonts w:ascii="Times New Roman" w:hAnsi="Times New Roman" w:cs="Times New Roman"/>
          <w:sz w:val="22"/>
          <w:szCs w:val="22"/>
        </w:rPr>
        <w:t>June</w:t>
      </w:r>
      <w:r w:rsidRPr="00E74BB4">
        <w:rPr>
          <w:rFonts w:ascii="Times New Roman" w:hAnsi="Times New Roman" w:cs="Times New Roman"/>
          <w:sz w:val="22"/>
          <w:szCs w:val="22"/>
        </w:rPr>
        <w:t xml:space="preserve"> 2024 by a quarter point to 2.25% on April 17</w:t>
      </w:r>
      <w:r w:rsidRPr="00E74BB4">
        <w:rPr>
          <w:rFonts w:ascii="Times New Roman" w:hAnsi="Times New Roman" w:cs="Times New Roman"/>
          <w:sz w:val="22"/>
          <w:szCs w:val="22"/>
          <w:vertAlign w:val="superscript"/>
        </w:rPr>
        <w:t>th</w:t>
      </w:r>
      <w:r w:rsidRPr="00E74BB4">
        <w:rPr>
          <w:rFonts w:ascii="Times New Roman" w:hAnsi="Times New Roman" w:cs="Times New Roman"/>
          <w:sz w:val="22"/>
          <w:szCs w:val="22"/>
        </w:rPr>
        <w:t>. Eurozone inflation slipped to 2.2% in March.</w:t>
      </w:r>
    </w:p>
    <w:p w14:paraId="1BE74FC0" w14:textId="1810F194" w:rsidR="00DA53FC" w:rsidRPr="00E74BB4" w:rsidRDefault="00DA53FC" w:rsidP="00F951DA">
      <w:pPr>
        <w:pStyle w:val="ListParagraph"/>
        <w:numPr>
          <w:ilvl w:val="0"/>
          <w:numId w:val="1"/>
        </w:numPr>
        <w:rPr>
          <w:rFonts w:ascii="Times New Roman" w:hAnsi="Times New Roman" w:cs="Times New Roman"/>
          <w:sz w:val="22"/>
          <w:szCs w:val="22"/>
        </w:rPr>
      </w:pPr>
      <w:r w:rsidRPr="00E74BB4">
        <w:rPr>
          <w:rFonts w:ascii="Times New Roman" w:hAnsi="Times New Roman" w:cs="Times New Roman"/>
          <w:sz w:val="22"/>
          <w:szCs w:val="22"/>
        </w:rPr>
        <w:t>Eurozone GDP grew just 0.4% in Q1</w:t>
      </w:r>
      <w:r w:rsidR="003C4255">
        <w:rPr>
          <w:rFonts w:ascii="Times New Roman" w:hAnsi="Times New Roman" w:cs="Times New Roman"/>
          <w:sz w:val="22"/>
          <w:szCs w:val="22"/>
        </w:rPr>
        <w:t>,</w:t>
      </w:r>
      <w:r w:rsidRPr="00E74BB4">
        <w:rPr>
          <w:rFonts w:ascii="Times New Roman" w:hAnsi="Times New Roman" w:cs="Times New Roman"/>
          <w:sz w:val="22"/>
          <w:szCs w:val="22"/>
        </w:rPr>
        <w:t xml:space="preserve"> 2025</w:t>
      </w:r>
      <w:r w:rsidR="00786B5B" w:rsidRPr="00E74BB4">
        <w:rPr>
          <w:rFonts w:ascii="Times New Roman" w:hAnsi="Times New Roman" w:cs="Times New Roman"/>
          <w:sz w:val="22"/>
          <w:szCs w:val="22"/>
        </w:rPr>
        <w:t xml:space="preserve">, but </w:t>
      </w:r>
      <w:r w:rsidR="00C973D9" w:rsidRPr="00E74BB4">
        <w:rPr>
          <w:rFonts w:ascii="Times New Roman" w:hAnsi="Times New Roman" w:cs="Times New Roman"/>
          <w:sz w:val="22"/>
          <w:szCs w:val="22"/>
        </w:rPr>
        <w:t>better</w:t>
      </w:r>
      <w:r w:rsidR="00786B5B" w:rsidRPr="00E74BB4">
        <w:rPr>
          <w:rFonts w:ascii="Times New Roman" w:hAnsi="Times New Roman" w:cs="Times New Roman"/>
          <w:sz w:val="22"/>
          <w:szCs w:val="22"/>
        </w:rPr>
        <w:t xml:space="preserve"> than the 0.2% recorded in Q4, 2024. The ECB is forecasting annual growth of 0.9% for 2025.</w:t>
      </w:r>
    </w:p>
    <w:p w14:paraId="2560B6CE" w14:textId="37743D67" w:rsidR="00786B5B" w:rsidRPr="00E74BB4" w:rsidRDefault="008F6B5D" w:rsidP="00F951DA">
      <w:pPr>
        <w:pStyle w:val="ListParagraph"/>
        <w:numPr>
          <w:ilvl w:val="0"/>
          <w:numId w:val="1"/>
        </w:numPr>
        <w:rPr>
          <w:rFonts w:ascii="Times New Roman" w:hAnsi="Times New Roman" w:cs="Times New Roman"/>
          <w:sz w:val="22"/>
          <w:szCs w:val="22"/>
        </w:rPr>
      </w:pPr>
      <w:r w:rsidRPr="00E74BB4">
        <w:rPr>
          <w:rFonts w:ascii="Times New Roman" w:hAnsi="Times New Roman" w:cs="Times New Roman"/>
          <w:sz w:val="22"/>
          <w:szCs w:val="22"/>
        </w:rPr>
        <w:t>China’s economy gave early signs of slowing down due to the tariff fight, as a manufacturing purchasing managers’ index f</w:t>
      </w:r>
      <w:r w:rsidR="00134FDF" w:rsidRPr="00E74BB4">
        <w:rPr>
          <w:rFonts w:ascii="Times New Roman" w:hAnsi="Times New Roman" w:cs="Times New Roman"/>
          <w:sz w:val="22"/>
          <w:szCs w:val="22"/>
        </w:rPr>
        <w:t>ell</w:t>
      </w:r>
      <w:r w:rsidRPr="00E74BB4">
        <w:rPr>
          <w:rFonts w:ascii="Times New Roman" w:hAnsi="Times New Roman" w:cs="Times New Roman"/>
          <w:sz w:val="22"/>
          <w:szCs w:val="22"/>
        </w:rPr>
        <w:t xml:space="preserve"> to 49.0 in April, down from 50.5 in March. A</w:t>
      </w:r>
      <w:r w:rsidR="00134FDF" w:rsidRPr="00E74BB4">
        <w:rPr>
          <w:rFonts w:ascii="Times New Roman" w:hAnsi="Times New Roman" w:cs="Times New Roman"/>
          <w:sz w:val="22"/>
          <w:szCs w:val="22"/>
        </w:rPr>
        <w:t xml:space="preserve">nything below 50 </w:t>
      </w:r>
      <w:r w:rsidRPr="00E74BB4">
        <w:rPr>
          <w:rFonts w:ascii="Times New Roman" w:hAnsi="Times New Roman" w:cs="Times New Roman"/>
          <w:sz w:val="22"/>
          <w:szCs w:val="22"/>
        </w:rPr>
        <w:t xml:space="preserve">indicates </w:t>
      </w:r>
      <w:r w:rsidR="00134FDF" w:rsidRPr="00E74BB4">
        <w:rPr>
          <w:rFonts w:ascii="Times New Roman" w:hAnsi="Times New Roman" w:cs="Times New Roman"/>
          <w:sz w:val="22"/>
          <w:szCs w:val="22"/>
        </w:rPr>
        <w:t xml:space="preserve">declining </w:t>
      </w:r>
      <w:r w:rsidRPr="00E74BB4">
        <w:rPr>
          <w:rFonts w:ascii="Times New Roman" w:hAnsi="Times New Roman" w:cs="Times New Roman"/>
          <w:sz w:val="22"/>
          <w:szCs w:val="22"/>
        </w:rPr>
        <w:t>activity</w:t>
      </w:r>
      <w:r w:rsidR="00134FDF" w:rsidRPr="00E74BB4">
        <w:rPr>
          <w:rFonts w:ascii="Times New Roman" w:hAnsi="Times New Roman" w:cs="Times New Roman"/>
          <w:sz w:val="22"/>
          <w:szCs w:val="22"/>
        </w:rPr>
        <w:t xml:space="preserve"> and </w:t>
      </w:r>
      <w:r w:rsidR="00C973D9" w:rsidRPr="00E74BB4">
        <w:rPr>
          <w:rFonts w:ascii="Times New Roman" w:hAnsi="Times New Roman" w:cs="Times New Roman"/>
          <w:sz w:val="22"/>
          <w:szCs w:val="22"/>
        </w:rPr>
        <w:t xml:space="preserve">the reading </w:t>
      </w:r>
      <w:r w:rsidR="00134FDF" w:rsidRPr="00E74BB4">
        <w:rPr>
          <w:rFonts w:ascii="Times New Roman" w:hAnsi="Times New Roman" w:cs="Times New Roman"/>
          <w:sz w:val="22"/>
          <w:szCs w:val="22"/>
        </w:rPr>
        <w:t xml:space="preserve">was weighed down by data for new orders for export, which sunk to </w:t>
      </w:r>
      <w:r w:rsidR="00C973D9" w:rsidRPr="00E74BB4">
        <w:rPr>
          <w:rFonts w:ascii="Times New Roman" w:hAnsi="Times New Roman" w:cs="Times New Roman"/>
          <w:sz w:val="22"/>
          <w:szCs w:val="22"/>
        </w:rPr>
        <w:t>their</w:t>
      </w:r>
      <w:r w:rsidR="00134FDF" w:rsidRPr="00E74BB4">
        <w:rPr>
          <w:rFonts w:ascii="Times New Roman" w:hAnsi="Times New Roman" w:cs="Times New Roman"/>
          <w:sz w:val="22"/>
          <w:szCs w:val="22"/>
        </w:rPr>
        <w:t xml:space="preserve"> lowest levels since the Covid-19 pandemic.</w:t>
      </w:r>
    </w:p>
    <w:p w14:paraId="4D2B270B" w14:textId="668F31D5" w:rsidR="00134FDF" w:rsidRPr="00E74BB4" w:rsidRDefault="00134FDF" w:rsidP="00134FDF">
      <w:pPr>
        <w:pStyle w:val="ListParagraph"/>
        <w:numPr>
          <w:ilvl w:val="0"/>
          <w:numId w:val="1"/>
        </w:numPr>
        <w:rPr>
          <w:rFonts w:ascii="Times New Roman" w:hAnsi="Times New Roman" w:cs="Times New Roman"/>
          <w:sz w:val="22"/>
          <w:szCs w:val="22"/>
        </w:rPr>
      </w:pPr>
      <w:r w:rsidRPr="00E74BB4">
        <w:rPr>
          <w:rFonts w:ascii="Times New Roman" w:hAnsi="Times New Roman" w:cs="Times New Roman"/>
          <w:sz w:val="22"/>
          <w:szCs w:val="22"/>
        </w:rPr>
        <w:t>In Japan, inflation in April rose more than expected to 3.1%, annualised, up f</w:t>
      </w:r>
      <w:r w:rsidR="00C161E9">
        <w:rPr>
          <w:rFonts w:ascii="Times New Roman" w:hAnsi="Times New Roman" w:cs="Times New Roman"/>
          <w:sz w:val="22"/>
          <w:szCs w:val="22"/>
        </w:rPr>
        <w:t>rom</w:t>
      </w:r>
      <w:r w:rsidRPr="00E74BB4">
        <w:rPr>
          <w:rFonts w:ascii="Times New Roman" w:hAnsi="Times New Roman" w:cs="Times New Roman"/>
          <w:sz w:val="22"/>
          <w:szCs w:val="22"/>
        </w:rPr>
        <w:t xml:space="preserve"> 2.9% in March. The odds of additional Bank of Japan rate hikes rose following the release.</w:t>
      </w:r>
    </w:p>
    <w:p w14:paraId="292F06E0" w14:textId="1E779EA9" w:rsidR="009B00EA" w:rsidRPr="00E74BB4" w:rsidRDefault="009B00EA" w:rsidP="00134FDF">
      <w:pPr>
        <w:pStyle w:val="ListParagraph"/>
        <w:numPr>
          <w:ilvl w:val="0"/>
          <w:numId w:val="1"/>
        </w:numPr>
        <w:rPr>
          <w:rFonts w:ascii="Times New Roman" w:hAnsi="Times New Roman" w:cs="Times New Roman"/>
          <w:sz w:val="22"/>
          <w:szCs w:val="22"/>
        </w:rPr>
      </w:pPr>
      <w:r w:rsidRPr="00E74BB4">
        <w:rPr>
          <w:rFonts w:ascii="Times New Roman" w:hAnsi="Times New Roman" w:cs="Times New Roman"/>
          <w:sz w:val="22"/>
          <w:szCs w:val="22"/>
        </w:rPr>
        <w:t>Gold rose for the fourth consecutive month, up 5.8% in April</w:t>
      </w:r>
      <w:r w:rsidR="00C161E9">
        <w:rPr>
          <w:rFonts w:ascii="Times New Roman" w:hAnsi="Times New Roman" w:cs="Times New Roman"/>
          <w:sz w:val="22"/>
          <w:szCs w:val="22"/>
        </w:rPr>
        <w:t>,</w:t>
      </w:r>
      <w:r w:rsidRPr="00E74BB4">
        <w:rPr>
          <w:rFonts w:ascii="Times New Roman" w:hAnsi="Times New Roman" w:cs="Times New Roman"/>
          <w:sz w:val="22"/>
          <w:szCs w:val="22"/>
        </w:rPr>
        <w:t xml:space="preserve"> and clos</w:t>
      </w:r>
      <w:r w:rsidR="00C973D9" w:rsidRPr="00E74BB4">
        <w:rPr>
          <w:rFonts w:ascii="Times New Roman" w:hAnsi="Times New Roman" w:cs="Times New Roman"/>
          <w:sz w:val="22"/>
          <w:szCs w:val="22"/>
        </w:rPr>
        <w:t>ed</w:t>
      </w:r>
      <w:r w:rsidRPr="00E74BB4">
        <w:rPr>
          <w:rFonts w:ascii="Times New Roman" w:hAnsi="Times New Roman" w:cs="Times New Roman"/>
          <w:sz w:val="22"/>
          <w:szCs w:val="22"/>
        </w:rPr>
        <w:t xml:space="preserve"> the month at USD $3,305 a troy ounce.</w:t>
      </w:r>
      <w:r w:rsidR="001E25CC" w:rsidRPr="00E74BB4">
        <w:rPr>
          <w:rFonts w:ascii="Times New Roman" w:hAnsi="Times New Roman" w:cs="Times New Roman"/>
          <w:sz w:val="22"/>
          <w:szCs w:val="22"/>
        </w:rPr>
        <w:t xml:space="preserve"> Oil fell during the month and remains well down from YTD highs in mid-January. </w:t>
      </w:r>
    </w:p>
    <w:p w14:paraId="5124E3D9" w14:textId="77777777" w:rsidR="00E96653" w:rsidRPr="00E74BB4" w:rsidRDefault="00E96653" w:rsidP="00E96653">
      <w:pPr>
        <w:rPr>
          <w:rFonts w:ascii="Times New Roman" w:hAnsi="Times New Roman" w:cs="Times New Roman"/>
          <w:b/>
          <w:bCs/>
          <w:sz w:val="22"/>
          <w:szCs w:val="22"/>
        </w:rPr>
      </w:pPr>
      <w:r w:rsidRPr="00E74BB4">
        <w:rPr>
          <w:rFonts w:ascii="Times New Roman" w:hAnsi="Times New Roman" w:cs="Times New Roman"/>
          <w:b/>
          <w:bCs/>
          <w:sz w:val="22"/>
          <w:szCs w:val="22"/>
        </w:rPr>
        <w:t>How does this affect my investments?</w:t>
      </w:r>
    </w:p>
    <w:p w14:paraId="208B2F12" w14:textId="440A693F" w:rsidR="00597A39" w:rsidRPr="00E74BB4" w:rsidRDefault="00C31EED" w:rsidP="00597A39">
      <w:pPr>
        <w:rPr>
          <w:rFonts w:ascii="Times New Roman" w:hAnsi="Times New Roman" w:cs="Times New Roman"/>
          <w:sz w:val="22"/>
          <w:szCs w:val="22"/>
        </w:rPr>
      </w:pPr>
      <w:r w:rsidRPr="00E74BB4">
        <w:rPr>
          <w:rFonts w:ascii="Times New Roman" w:hAnsi="Times New Roman" w:cs="Times New Roman"/>
          <w:sz w:val="22"/>
          <w:szCs w:val="22"/>
        </w:rPr>
        <w:t xml:space="preserve">At the end of a tumultuous month for investors Canadians voted in an election </w:t>
      </w:r>
      <w:r w:rsidR="007C4669" w:rsidRPr="00E74BB4">
        <w:rPr>
          <w:rFonts w:ascii="Times New Roman" w:hAnsi="Times New Roman" w:cs="Times New Roman"/>
          <w:sz w:val="22"/>
          <w:szCs w:val="22"/>
        </w:rPr>
        <w:t xml:space="preserve">overshadowed </w:t>
      </w:r>
      <w:r w:rsidRPr="00E74BB4">
        <w:rPr>
          <w:rFonts w:ascii="Times New Roman" w:hAnsi="Times New Roman" w:cs="Times New Roman"/>
          <w:sz w:val="22"/>
          <w:szCs w:val="22"/>
        </w:rPr>
        <w:t xml:space="preserve">by the </w:t>
      </w:r>
      <w:r w:rsidR="007C4669" w:rsidRPr="00E74BB4">
        <w:rPr>
          <w:rFonts w:ascii="Times New Roman" w:hAnsi="Times New Roman" w:cs="Times New Roman"/>
          <w:sz w:val="22"/>
          <w:szCs w:val="22"/>
        </w:rPr>
        <w:t xml:space="preserve">economic </w:t>
      </w:r>
      <w:r w:rsidRPr="00E74BB4">
        <w:rPr>
          <w:rFonts w:ascii="Times New Roman" w:hAnsi="Times New Roman" w:cs="Times New Roman"/>
          <w:sz w:val="22"/>
          <w:szCs w:val="22"/>
        </w:rPr>
        <w:t xml:space="preserve">threat of tariffs </w:t>
      </w:r>
      <w:r w:rsidR="00552D97" w:rsidRPr="00E74BB4">
        <w:rPr>
          <w:rFonts w:ascii="Times New Roman" w:hAnsi="Times New Roman" w:cs="Times New Roman"/>
          <w:sz w:val="22"/>
          <w:szCs w:val="22"/>
        </w:rPr>
        <w:t xml:space="preserve">as well as Trump’s musings on Canadian sovereignty. </w:t>
      </w:r>
      <w:r w:rsidR="00E210CF" w:rsidRPr="00E74BB4">
        <w:rPr>
          <w:rFonts w:ascii="Times New Roman" w:hAnsi="Times New Roman" w:cs="Times New Roman"/>
          <w:sz w:val="22"/>
          <w:szCs w:val="22"/>
        </w:rPr>
        <w:t>Now confirmed as prime minster</w:t>
      </w:r>
      <w:r w:rsidR="00F90CFF" w:rsidRPr="00E74BB4">
        <w:rPr>
          <w:rFonts w:ascii="Times New Roman" w:hAnsi="Times New Roman" w:cs="Times New Roman"/>
          <w:sz w:val="22"/>
          <w:szCs w:val="22"/>
        </w:rPr>
        <w:t xml:space="preserve">, </w:t>
      </w:r>
      <w:r w:rsidR="00E210CF" w:rsidRPr="00E74BB4">
        <w:rPr>
          <w:rFonts w:ascii="Times New Roman" w:hAnsi="Times New Roman" w:cs="Times New Roman"/>
          <w:sz w:val="22"/>
          <w:szCs w:val="22"/>
        </w:rPr>
        <w:t xml:space="preserve">Mark </w:t>
      </w:r>
      <w:r w:rsidRPr="00E74BB4">
        <w:rPr>
          <w:rFonts w:ascii="Times New Roman" w:hAnsi="Times New Roman" w:cs="Times New Roman"/>
          <w:sz w:val="22"/>
          <w:szCs w:val="22"/>
        </w:rPr>
        <w:t>Carney lead</w:t>
      </w:r>
      <w:r w:rsidR="00552D97" w:rsidRPr="00E74BB4">
        <w:rPr>
          <w:rFonts w:ascii="Times New Roman" w:hAnsi="Times New Roman" w:cs="Times New Roman"/>
          <w:sz w:val="22"/>
          <w:szCs w:val="22"/>
        </w:rPr>
        <w:t>s</w:t>
      </w:r>
      <w:r w:rsidRPr="00E74BB4">
        <w:rPr>
          <w:rFonts w:ascii="Times New Roman" w:hAnsi="Times New Roman" w:cs="Times New Roman"/>
          <w:sz w:val="22"/>
          <w:szCs w:val="22"/>
        </w:rPr>
        <w:t xml:space="preserve"> a minority </w:t>
      </w:r>
      <w:r w:rsidR="00552D97" w:rsidRPr="00E74BB4">
        <w:rPr>
          <w:rFonts w:ascii="Times New Roman" w:hAnsi="Times New Roman" w:cs="Times New Roman"/>
          <w:sz w:val="22"/>
          <w:szCs w:val="22"/>
        </w:rPr>
        <w:t xml:space="preserve">Liberal </w:t>
      </w:r>
      <w:r w:rsidRPr="00E74BB4">
        <w:rPr>
          <w:rFonts w:ascii="Times New Roman" w:hAnsi="Times New Roman" w:cs="Times New Roman"/>
          <w:sz w:val="22"/>
          <w:szCs w:val="22"/>
        </w:rPr>
        <w:t xml:space="preserve">government </w:t>
      </w:r>
      <w:r w:rsidR="00552D97" w:rsidRPr="00E74BB4">
        <w:rPr>
          <w:rFonts w:ascii="Times New Roman" w:hAnsi="Times New Roman" w:cs="Times New Roman"/>
          <w:sz w:val="22"/>
          <w:szCs w:val="22"/>
        </w:rPr>
        <w:t xml:space="preserve">facing high expectations and </w:t>
      </w:r>
      <w:r w:rsidR="00F90CFF" w:rsidRPr="00E74BB4">
        <w:rPr>
          <w:rFonts w:ascii="Times New Roman" w:hAnsi="Times New Roman" w:cs="Times New Roman"/>
          <w:sz w:val="22"/>
          <w:szCs w:val="22"/>
        </w:rPr>
        <w:t xml:space="preserve">major </w:t>
      </w:r>
      <w:r w:rsidR="00552D97" w:rsidRPr="00E74BB4">
        <w:rPr>
          <w:rFonts w:ascii="Times New Roman" w:hAnsi="Times New Roman" w:cs="Times New Roman"/>
          <w:sz w:val="22"/>
          <w:szCs w:val="22"/>
        </w:rPr>
        <w:t>challenges</w:t>
      </w:r>
      <w:r w:rsidR="00F90CFF" w:rsidRPr="00E74BB4">
        <w:rPr>
          <w:rFonts w:ascii="Times New Roman" w:hAnsi="Times New Roman" w:cs="Times New Roman"/>
          <w:sz w:val="22"/>
          <w:szCs w:val="22"/>
        </w:rPr>
        <w:t>, none greater than the imminent trade negotiations with the US</w:t>
      </w:r>
      <w:r w:rsidR="00552D97" w:rsidRPr="00E74BB4">
        <w:rPr>
          <w:rFonts w:ascii="Times New Roman" w:hAnsi="Times New Roman" w:cs="Times New Roman"/>
          <w:sz w:val="22"/>
          <w:szCs w:val="22"/>
        </w:rPr>
        <w:t>. During the month t</w:t>
      </w:r>
      <w:r w:rsidR="00597A39" w:rsidRPr="00E74BB4">
        <w:rPr>
          <w:rFonts w:ascii="Times New Roman" w:hAnsi="Times New Roman" w:cs="Times New Roman"/>
          <w:sz w:val="22"/>
          <w:szCs w:val="22"/>
        </w:rPr>
        <w:t xml:space="preserve">he </w:t>
      </w:r>
      <w:r w:rsidR="00597A39" w:rsidRPr="00E74BB4">
        <w:rPr>
          <w:rFonts w:ascii="Times New Roman" w:hAnsi="Times New Roman" w:cs="Times New Roman"/>
          <w:sz w:val="22"/>
          <w:szCs w:val="22"/>
        </w:rPr>
        <w:lastRenderedPageBreak/>
        <w:t>I</w:t>
      </w:r>
      <w:r w:rsidR="00552D97" w:rsidRPr="00E74BB4">
        <w:rPr>
          <w:rFonts w:ascii="Times New Roman" w:hAnsi="Times New Roman" w:cs="Times New Roman"/>
          <w:sz w:val="22"/>
          <w:szCs w:val="22"/>
        </w:rPr>
        <w:t xml:space="preserve">nternational Monetary Fund </w:t>
      </w:r>
      <w:r w:rsidR="007C4669" w:rsidRPr="00E74BB4">
        <w:rPr>
          <w:rFonts w:ascii="Times New Roman" w:hAnsi="Times New Roman" w:cs="Times New Roman"/>
          <w:sz w:val="22"/>
          <w:szCs w:val="22"/>
        </w:rPr>
        <w:t xml:space="preserve">(IMF) </w:t>
      </w:r>
      <w:r w:rsidR="00552D97" w:rsidRPr="00E74BB4">
        <w:rPr>
          <w:rFonts w:ascii="Times New Roman" w:hAnsi="Times New Roman" w:cs="Times New Roman"/>
          <w:sz w:val="22"/>
          <w:szCs w:val="22"/>
        </w:rPr>
        <w:t xml:space="preserve">revised </w:t>
      </w:r>
      <w:r w:rsidR="00597A39" w:rsidRPr="00E74BB4">
        <w:rPr>
          <w:rFonts w:ascii="Times New Roman" w:hAnsi="Times New Roman" w:cs="Times New Roman"/>
          <w:sz w:val="22"/>
          <w:szCs w:val="22"/>
        </w:rPr>
        <w:t xml:space="preserve">its </w:t>
      </w:r>
      <w:r w:rsidR="00552D97" w:rsidRPr="00E74BB4">
        <w:rPr>
          <w:rFonts w:ascii="Times New Roman" w:hAnsi="Times New Roman" w:cs="Times New Roman"/>
          <w:sz w:val="22"/>
          <w:szCs w:val="22"/>
        </w:rPr>
        <w:t xml:space="preserve">global growth </w:t>
      </w:r>
      <w:r w:rsidR="00597A39" w:rsidRPr="00E74BB4">
        <w:rPr>
          <w:rFonts w:ascii="Times New Roman" w:hAnsi="Times New Roman" w:cs="Times New Roman"/>
          <w:sz w:val="22"/>
          <w:szCs w:val="22"/>
        </w:rPr>
        <w:t xml:space="preserve">forecasts </w:t>
      </w:r>
      <w:r w:rsidR="00552D97" w:rsidRPr="00E74BB4">
        <w:rPr>
          <w:rFonts w:ascii="Times New Roman" w:hAnsi="Times New Roman" w:cs="Times New Roman"/>
          <w:sz w:val="22"/>
          <w:szCs w:val="22"/>
        </w:rPr>
        <w:t xml:space="preserve">downward </w:t>
      </w:r>
      <w:r w:rsidR="00597A39" w:rsidRPr="00E74BB4">
        <w:rPr>
          <w:rFonts w:ascii="Times New Roman" w:hAnsi="Times New Roman" w:cs="Times New Roman"/>
          <w:sz w:val="22"/>
          <w:szCs w:val="22"/>
        </w:rPr>
        <w:t xml:space="preserve">citing heightened uncertainty related to the Trump administration’s tariff policy. Canada’s </w:t>
      </w:r>
      <w:r w:rsidR="00552D97" w:rsidRPr="00E74BB4">
        <w:rPr>
          <w:rFonts w:ascii="Times New Roman" w:hAnsi="Times New Roman" w:cs="Times New Roman"/>
          <w:sz w:val="22"/>
          <w:szCs w:val="22"/>
        </w:rPr>
        <w:t xml:space="preserve">2025 </w:t>
      </w:r>
      <w:r w:rsidR="00597A39" w:rsidRPr="00E74BB4">
        <w:rPr>
          <w:rFonts w:ascii="Times New Roman" w:hAnsi="Times New Roman" w:cs="Times New Roman"/>
          <w:sz w:val="22"/>
          <w:szCs w:val="22"/>
        </w:rPr>
        <w:t>growth outlook was downgraded from 1.8% to 1.4%</w:t>
      </w:r>
      <w:r w:rsidR="007C4669" w:rsidRPr="00E74BB4">
        <w:rPr>
          <w:rFonts w:ascii="Times New Roman" w:hAnsi="Times New Roman" w:cs="Times New Roman"/>
          <w:sz w:val="22"/>
          <w:szCs w:val="22"/>
        </w:rPr>
        <w:t xml:space="preserve"> by the IMF</w:t>
      </w:r>
      <w:r w:rsidR="00597A39" w:rsidRPr="00E74BB4">
        <w:rPr>
          <w:rFonts w:ascii="Times New Roman" w:hAnsi="Times New Roman" w:cs="Times New Roman"/>
          <w:sz w:val="22"/>
          <w:szCs w:val="22"/>
        </w:rPr>
        <w:t xml:space="preserve">, while the US is projected to </w:t>
      </w:r>
      <w:r w:rsidR="00552D97" w:rsidRPr="00E74BB4">
        <w:rPr>
          <w:rFonts w:ascii="Times New Roman" w:hAnsi="Times New Roman" w:cs="Times New Roman"/>
          <w:sz w:val="22"/>
          <w:szCs w:val="22"/>
        </w:rPr>
        <w:t xml:space="preserve">be closer to its </w:t>
      </w:r>
      <w:r w:rsidR="00597A39" w:rsidRPr="00E74BB4">
        <w:rPr>
          <w:rFonts w:ascii="Times New Roman" w:hAnsi="Times New Roman" w:cs="Times New Roman"/>
          <w:sz w:val="22"/>
          <w:szCs w:val="22"/>
        </w:rPr>
        <w:t>long-term trend of 1.8%.</w:t>
      </w:r>
      <w:r w:rsidR="00552D97" w:rsidRPr="00E74BB4">
        <w:rPr>
          <w:rFonts w:ascii="Times New Roman" w:hAnsi="Times New Roman" w:cs="Times New Roman"/>
          <w:sz w:val="22"/>
          <w:szCs w:val="22"/>
        </w:rPr>
        <w:t xml:space="preserve"> Yet by the end of April equity markets had largely recovered from the precipitous falls of the first days of the month as some </w:t>
      </w:r>
      <w:r w:rsidR="00C973D9" w:rsidRPr="00E74BB4">
        <w:rPr>
          <w:rFonts w:ascii="Times New Roman" w:hAnsi="Times New Roman" w:cs="Times New Roman"/>
          <w:sz w:val="22"/>
          <w:szCs w:val="22"/>
        </w:rPr>
        <w:t xml:space="preserve">hints </w:t>
      </w:r>
      <w:r w:rsidR="0031036C" w:rsidRPr="00E74BB4">
        <w:rPr>
          <w:rFonts w:ascii="Times New Roman" w:hAnsi="Times New Roman" w:cs="Times New Roman"/>
          <w:sz w:val="22"/>
          <w:szCs w:val="22"/>
        </w:rPr>
        <w:t>surfaced that</w:t>
      </w:r>
      <w:r w:rsidR="00552D97" w:rsidRPr="00E74BB4">
        <w:rPr>
          <w:rFonts w:ascii="Times New Roman" w:hAnsi="Times New Roman" w:cs="Times New Roman"/>
          <w:sz w:val="22"/>
          <w:szCs w:val="22"/>
        </w:rPr>
        <w:t xml:space="preserve"> Washington may adopt a slightly more measured approach to </w:t>
      </w:r>
      <w:r w:rsidR="00501D30" w:rsidRPr="00E74BB4">
        <w:rPr>
          <w:rFonts w:ascii="Times New Roman" w:hAnsi="Times New Roman" w:cs="Times New Roman"/>
          <w:sz w:val="22"/>
          <w:szCs w:val="22"/>
        </w:rPr>
        <w:t xml:space="preserve">pursuing </w:t>
      </w:r>
      <w:r w:rsidR="00552D97" w:rsidRPr="00E74BB4">
        <w:rPr>
          <w:rFonts w:ascii="Times New Roman" w:hAnsi="Times New Roman" w:cs="Times New Roman"/>
          <w:sz w:val="22"/>
          <w:szCs w:val="22"/>
        </w:rPr>
        <w:t>the new global trad</w:t>
      </w:r>
      <w:r w:rsidR="00501D30" w:rsidRPr="00E74BB4">
        <w:rPr>
          <w:rFonts w:ascii="Times New Roman" w:hAnsi="Times New Roman" w:cs="Times New Roman"/>
          <w:sz w:val="22"/>
          <w:szCs w:val="22"/>
        </w:rPr>
        <w:t>ing</w:t>
      </w:r>
      <w:r w:rsidR="00552D97" w:rsidRPr="00E74BB4">
        <w:rPr>
          <w:rFonts w:ascii="Times New Roman" w:hAnsi="Times New Roman" w:cs="Times New Roman"/>
          <w:sz w:val="22"/>
          <w:szCs w:val="22"/>
        </w:rPr>
        <w:t xml:space="preserve"> relationships </w:t>
      </w:r>
      <w:r w:rsidR="00501D30" w:rsidRPr="00E74BB4">
        <w:rPr>
          <w:rFonts w:ascii="Times New Roman" w:hAnsi="Times New Roman" w:cs="Times New Roman"/>
          <w:sz w:val="22"/>
          <w:szCs w:val="22"/>
        </w:rPr>
        <w:t>it is prioritizing</w:t>
      </w:r>
      <w:r w:rsidR="00552D97" w:rsidRPr="00E74BB4">
        <w:rPr>
          <w:rFonts w:ascii="Times New Roman" w:hAnsi="Times New Roman" w:cs="Times New Roman"/>
          <w:sz w:val="22"/>
          <w:szCs w:val="22"/>
        </w:rPr>
        <w:t xml:space="preserve">. </w:t>
      </w:r>
      <w:r w:rsidR="007C4669" w:rsidRPr="00E74BB4">
        <w:rPr>
          <w:rFonts w:ascii="Times New Roman" w:hAnsi="Times New Roman" w:cs="Times New Roman"/>
          <w:sz w:val="22"/>
          <w:szCs w:val="22"/>
        </w:rPr>
        <w:t>Investors will continue to focus on t</w:t>
      </w:r>
      <w:r w:rsidR="00552D97" w:rsidRPr="00E74BB4">
        <w:rPr>
          <w:rFonts w:ascii="Times New Roman" w:hAnsi="Times New Roman" w:cs="Times New Roman"/>
          <w:sz w:val="22"/>
          <w:szCs w:val="22"/>
        </w:rPr>
        <w:t xml:space="preserve">he </w:t>
      </w:r>
      <w:r w:rsidR="007C4669" w:rsidRPr="00E74BB4">
        <w:rPr>
          <w:rFonts w:ascii="Times New Roman" w:hAnsi="Times New Roman" w:cs="Times New Roman"/>
          <w:sz w:val="22"/>
          <w:szCs w:val="22"/>
        </w:rPr>
        <w:t xml:space="preserve">evolution </w:t>
      </w:r>
      <w:r w:rsidR="00501D30" w:rsidRPr="00E74BB4">
        <w:rPr>
          <w:rFonts w:ascii="Times New Roman" w:hAnsi="Times New Roman" w:cs="Times New Roman"/>
          <w:sz w:val="22"/>
          <w:szCs w:val="22"/>
        </w:rPr>
        <w:t xml:space="preserve">of </w:t>
      </w:r>
      <w:r w:rsidR="00552D97" w:rsidRPr="00E74BB4">
        <w:rPr>
          <w:rFonts w:ascii="Times New Roman" w:hAnsi="Times New Roman" w:cs="Times New Roman"/>
          <w:sz w:val="22"/>
          <w:szCs w:val="22"/>
        </w:rPr>
        <w:t xml:space="preserve">US </w:t>
      </w:r>
      <w:r w:rsidR="007C4669" w:rsidRPr="00E74BB4">
        <w:rPr>
          <w:rFonts w:ascii="Times New Roman" w:hAnsi="Times New Roman" w:cs="Times New Roman"/>
          <w:sz w:val="22"/>
          <w:szCs w:val="22"/>
        </w:rPr>
        <w:t xml:space="preserve">policy and the direction of </w:t>
      </w:r>
      <w:r w:rsidR="00501D30" w:rsidRPr="00E74BB4">
        <w:rPr>
          <w:rFonts w:ascii="Times New Roman" w:hAnsi="Times New Roman" w:cs="Times New Roman"/>
          <w:sz w:val="22"/>
          <w:szCs w:val="22"/>
        </w:rPr>
        <w:t xml:space="preserve">growth, inflation and employment </w:t>
      </w:r>
      <w:r w:rsidR="007C4669" w:rsidRPr="00E74BB4">
        <w:rPr>
          <w:rFonts w:ascii="Times New Roman" w:hAnsi="Times New Roman" w:cs="Times New Roman"/>
          <w:sz w:val="22"/>
          <w:szCs w:val="22"/>
        </w:rPr>
        <w:t>in this environment</w:t>
      </w:r>
      <w:r w:rsidR="00501D30" w:rsidRPr="00E74BB4">
        <w:rPr>
          <w:rFonts w:ascii="Times New Roman" w:hAnsi="Times New Roman" w:cs="Times New Roman"/>
          <w:sz w:val="22"/>
          <w:szCs w:val="22"/>
        </w:rPr>
        <w:t xml:space="preserve">. </w:t>
      </w:r>
      <w:r w:rsidR="00552D97" w:rsidRPr="00E74BB4">
        <w:rPr>
          <w:rFonts w:ascii="Times New Roman" w:hAnsi="Times New Roman" w:cs="Times New Roman"/>
          <w:sz w:val="22"/>
          <w:szCs w:val="22"/>
        </w:rPr>
        <w:t xml:space="preserve"> </w:t>
      </w:r>
    </w:p>
    <w:p w14:paraId="069E6817" w14:textId="6E01C946" w:rsidR="00E96653" w:rsidRPr="00E74BB4" w:rsidRDefault="00E96653" w:rsidP="00E96653">
      <w:pPr>
        <w:rPr>
          <w:rFonts w:ascii="Times New Roman" w:hAnsi="Times New Roman" w:cs="Times New Roman"/>
          <w:sz w:val="22"/>
          <w:szCs w:val="22"/>
        </w:rPr>
      </w:pPr>
      <w:r w:rsidRPr="00E74BB4">
        <w:rPr>
          <w:rFonts w:ascii="Times New Roman" w:hAnsi="Times New Roman" w:cs="Times New Roman"/>
          <w:sz w:val="22"/>
          <w:szCs w:val="22"/>
        </w:rPr>
        <w:t xml:space="preserve">Please contact me with any questions or ideas about your current investment strategy.   </w:t>
      </w:r>
    </w:p>
    <w:p w14:paraId="060BE67E" w14:textId="77777777" w:rsidR="00E96653" w:rsidRPr="00E74BB4" w:rsidRDefault="00E96653" w:rsidP="00E96653">
      <w:pPr>
        <w:rPr>
          <w:rFonts w:ascii="Times New Roman" w:hAnsi="Times New Roman" w:cs="Times New Roman"/>
          <w:sz w:val="22"/>
          <w:szCs w:val="22"/>
        </w:rPr>
      </w:pPr>
      <w:r w:rsidRPr="00E74BB4">
        <w:rPr>
          <w:rFonts w:ascii="Times New Roman" w:hAnsi="Times New Roman" w:cs="Times New Roman"/>
          <w:sz w:val="22"/>
          <w:szCs w:val="22"/>
        </w:rPr>
        <w:t xml:space="preserve">Sincerely, </w:t>
      </w:r>
    </w:p>
    <w:p w14:paraId="119622BA" w14:textId="77777777" w:rsidR="00E96653" w:rsidRPr="00E74BB4" w:rsidRDefault="00E96653" w:rsidP="00E96653">
      <w:pPr>
        <w:rPr>
          <w:rFonts w:ascii="Times New Roman" w:hAnsi="Times New Roman" w:cs="Times New Roman"/>
          <w:sz w:val="22"/>
          <w:szCs w:val="22"/>
        </w:rPr>
      </w:pPr>
    </w:p>
    <w:p w14:paraId="47BF00D4" w14:textId="77777777" w:rsidR="00E96653" w:rsidRPr="00E74BB4" w:rsidRDefault="00E96653" w:rsidP="00E96653">
      <w:pPr>
        <w:rPr>
          <w:rFonts w:ascii="Times New Roman" w:hAnsi="Times New Roman" w:cs="Times New Roman"/>
          <w:sz w:val="22"/>
          <w:szCs w:val="22"/>
        </w:rPr>
      </w:pPr>
      <w:r w:rsidRPr="00E74BB4">
        <w:rPr>
          <w:rFonts w:ascii="Times New Roman" w:hAnsi="Times New Roman" w:cs="Times New Roman"/>
          <w:sz w:val="22"/>
          <w:szCs w:val="22"/>
        </w:rPr>
        <w:t>[Financial Advisor]</w:t>
      </w:r>
    </w:p>
    <w:p w14:paraId="1AC27577" w14:textId="77777777" w:rsidR="00E96653" w:rsidRPr="00E74BB4" w:rsidRDefault="00E96653" w:rsidP="00E96653">
      <w:pPr>
        <w:rPr>
          <w:sz w:val="22"/>
          <w:szCs w:val="22"/>
        </w:rPr>
      </w:pPr>
    </w:p>
    <w:p w14:paraId="5F93AE43" w14:textId="2474DC7A" w:rsidR="003C4255" w:rsidRPr="003C4255" w:rsidRDefault="003C4255" w:rsidP="003C4255">
      <w:pPr>
        <w:rPr>
          <w:rFonts w:ascii="Times New Roman" w:hAnsi="Times New Roman" w:cs="Times New Roman"/>
          <w:i/>
          <w:iCs/>
          <w:sz w:val="22"/>
          <w:szCs w:val="22"/>
        </w:rPr>
      </w:pPr>
      <w:r w:rsidRPr="003C4255">
        <w:rPr>
          <w:rFonts w:ascii="Times New Roman" w:hAnsi="Times New Roman" w:cs="Times New Roman"/>
          <w:i/>
          <w:iCs/>
          <w:sz w:val="22"/>
          <w:szCs w:val="22"/>
        </w:rPr>
        <w:t xml:space="preserve">The information in this letter is derived from various sources, including </w:t>
      </w:r>
      <w:r>
        <w:rPr>
          <w:rFonts w:ascii="Times New Roman" w:hAnsi="Times New Roman" w:cs="Times New Roman"/>
          <w:i/>
          <w:iCs/>
          <w:sz w:val="22"/>
          <w:szCs w:val="22"/>
        </w:rPr>
        <w:t>CBC</w:t>
      </w:r>
      <w:r w:rsidR="00FD74B4">
        <w:rPr>
          <w:rFonts w:ascii="Times New Roman" w:hAnsi="Times New Roman" w:cs="Times New Roman"/>
          <w:i/>
          <w:iCs/>
          <w:sz w:val="22"/>
          <w:szCs w:val="22"/>
        </w:rPr>
        <w:t xml:space="preserve">, </w:t>
      </w:r>
      <w:r>
        <w:rPr>
          <w:rFonts w:ascii="Times New Roman" w:hAnsi="Times New Roman" w:cs="Times New Roman"/>
          <w:i/>
          <w:iCs/>
          <w:sz w:val="22"/>
          <w:szCs w:val="22"/>
        </w:rPr>
        <w:t>The Wall Street Journal, The Global and Mail, BNN Bloomberg, Financial Times, Bureau of Economic Analysis, Statistics Canada, and The New York Times</w:t>
      </w:r>
      <w:r w:rsidRPr="003C4255">
        <w:rPr>
          <w:rFonts w:ascii="Times New Roman" w:hAnsi="Times New Roman" w:cs="Times New Roman"/>
          <w:i/>
          <w:iCs/>
          <w:sz w:val="22"/>
          <w:szCs w:val="22"/>
        </w:rPr>
        <w:t xml:space="preserve"> at various dates. This material is provided for general information and is subject to change without notice. Every effort has been made to compile this material from reliable sources and reasonable steps have been taken to ensure their accuracy. Market conditions may change which may impact the information contained in this document. Before acting on any of the above, please contact me for individual financial advice based on your personal circumstances. Certain statements contained in this communication are based in whole or in part on information provided by third parties and CI Global Asset Management has taken reasonable steps to ensure their accuracy. Market conditions may change which may impact the information contained in this document. </w:t>
      </w:r>
    </w:p>
    <w:p w14:paraId="5BBE9158" w14:textId="54EFD1C0" w:rsidR="007E0E3F" w:rsidRPr="003C4255" w:rsidRDefault="003C4255" w:rsidP="00735A83">
      <w:pPr>
        <w:rPr>
          <w:rFonts w:ascii="Times New Roman" w:hAnsi="Times New Roman" w:cs="Times New Roman"/>
          <w:i/>
          <w:iCs/>
          <w:sz w:val="22"/>
          <w:szCs w:val="22"/>
        </w:rPr>
      </w:pPr>
      <w:r w:rsidRPr="003C4255">
        <w:rPr>
          <w:rFonts w:ascii="Times New Roman" w:hAnsi="Times New Roman" w:cs="Times New Roman"/>
          <w:i/>
          <w:iCs/>
          <w:sz w:val="22"/>
          <w:szCs w:val="22"/>
        </w:rPr>
        <w:t>Certain statements in this document are forward-looking. Forward-looking statements (“FLS”) are statements that are predictive in nature, depend upon or refer to future events or conditions, or that include words such as “may,” “will,” “should,” “could,” “expect,” “anticipate,” “intend,” “plan,” “believe,” or “estimate,” or other similar expressions. Statements that look forward in time or include anything other than historical information are subject to risks and uncertainties, and actual results, actions or events could differ materially from those set forth in the FLS. FLS are not guarantees of future performance and are by their nature based on numerous assumptions. Although the FLS contained herein are based upon what CI Global Asset Management and the portfolio manager believe to be reasonable assumptions, neither CI Global Asset Management nor the portfolio manager can assure that actual results will be consistent with these FLS. The reader is cautioned to consider the FLS carefully and not to place undue reliance on FLS. Unless required by applicable law, it is not undertaken, and specifically disclaimed that there is any intention or obligation to update or revise FLS, whether as a result of new information, future events or otherwise. </w:t>
      </w:r>
    </w:p>
    <w:sectPr w:rsidR="007E0E3F" w:rsidRPr="003C42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476C5"/>
    <w:multiLevelType w:val="hybridMultilevel"/>
    <w:tmpl w:val="09869A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6700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A3"/>
    <w:rsid w:val="000162C4"/>
    <w:rsid w:val="0004552E"/>
    <w:rsid w:val="0004731A"/>
    <w:rsid w:val="00077494"/>
    <w:rsid w:val="00097914"/>
    <w:rsid w:val="000A18FB"/>
    <w:rsid w:val="000D1A7B"/>
    <w:rsid w:val="000F7A91"/>
    <w:rsid w:val="00104CFD"/>
    <w:rsid w:val="00111668"/>
    <w:rsid w:val="00134FDF"/>
    <w:rsid w:val="00150252"/>
    <w:rsid w:val="001564DA"/>
    <w:rsid w:val="00160821"/>
    <w:rsid w:val="00173618"/>
    <w:rsid w:val="0018196D"/>
    <w:rsid w:val="001A24F4"/>
    <w:rsid w:val="001A2B26"/>
    <w:rsid w:val="001A678F"/>
    <w:rsid w:val="001E25CC"/>
    <w:rsid w:val="002A19A3"/>
    <w:rsid w:val="002B5CC9"/>
    <w:rsid w:val="002C6076"/>
    <w:rsid w:val="002D2E1B"/>
    <w:rsid w:val="0031036C"/>
    <w:rsid w:val="003C4255"/>
    <w:rsid w:val="003C4953"/>
    <w:rsid w:val="003D5A2F"/>
    <w:rsid w:val="003E6C81"/>
    <w:rsid w:val="003F00F0"/>
    <w:rsid w:val="004073F1"/>
    <w:rsid w:val="00416523"/>
    <w:rsid w:val="00453B39"/>
    <w:rsid w:val="00455711"/>
    <w:rsid w:val="0045624B"/>
    <w:rsid w:val="00483CB9"/>
    <w:rsid w:val="00483D5E"/>
    <w:rsid w:val="004A3830"/>
    <w:rsid w:val="004C47A4"/>
    <w:rsid w:val="004E5942"/>
    <w:rsid w:val="00501D30"/>
    <w:rsid w:val="0055204F"/>
    <w:rsid w:val="00552D97"/>
    <w:rsid w:val="00556C3E"/>
    <w:rsid w:val="00566BA8"/>
    <w:rsid w:val="005775D8"/>
    <w:rsid w:val="00597A39"/>
    <w:rsid w:val="005B2168"/>
    <w:rsid w:val="005D2773"/>
    <w:rsid w:val="005D2A82"/>
    <w:rsid w:val="005F25CE"/>
    <w:rsid w:val="00605D3D"/>
    <w:rsid w:val="00627C7D"/>
    <w:rsid w:val="00634658"/>
    <w:rsid w:val="00643F09"/>
    <w:rsid w:val="00646058"/>
    <w:rsid w:val="0065265C"/>
    <w:rsid w:val="00671F82"/>
    <w:rsid w:val="006C1E1D"/>
    <w:rsid w:val="006C2157"/>
    <w:rsid w:val="006D0683"/>
    <w:rsid w:val="006F45A9"/>
    <w:rsid w:val="00724A34"/>
    <w:rsid w:val="007271B4"/>
    <w:rsid w:val="00734737"/>
    <w:rsid w:val="00735A83"/>
    <w:rsid w:val="00742010"/>
    <w:rsid w:val="00760D3F"/>
    <w:rsid w:val="00786B5B"/>
    <w:rsid w:val="007921E9"/>
    <w:rsid w:val="007A4FC6"/>
    <w:rsid w:val="007C4669"/>
    <w:rsid w:val="007D36A7"/>
    <w:rsid w:val="007E0E3F"/>
    <w:rsid w:val="00816527"/>
    <w:rsid w:val="00817E73"/>
    <w:rsid w:val="0086688E"/>
    <w:rsid w:val="00894B52"/>
    <w:rsid w:val="008A256A"/>
    <w:rsid w:val="008A6295"/>
    <w:rsid w:val="008B5AD8"/>
    <w:rsid w:val="008E5D07"/>
    <w:rsid w:val="008F3BF0"/>
    <w:rsid w:val="008F6B5D"/>
    <w:rsid w:val="00902770"/>
    <w:rsid w:val="009B00EA"/>
    <w:rsid w:val="009C7AB2"/>
    <w:rsid w:val="009E053C"/>
    <w:rsid w:val="00A055E3"/>
    <w:rsid w:val="00A1786C"/>
    <w:rsid w:val="00A34973"/>
    <w:rsid w:val="00AC24EF"/>
    <w:rsid w:val="00AC5ACE"/>
    <w:rsid w:val="00AD44CE"/>
    <w:rsid w:val="00B023B2"/>
    <w:rsid w:val="00B2321F"/>
    <w:rsid w:val="00B342F5"/>
    <w:rsid w:val="00B50788"/>
    <w:rsid w:val="00B51813"/>
    <w:rsid w:val="00BE55D4"/>
    <w:rsid w:val="00C03A37"/>
    <w:rsid w:val="00C161E9"/>
    <w:rsid w:val="00C30C03"/>
    <w:rsid w:val="00C31EED"/>
    <w:rsid w:val="00C5081F"/>
    <w:rsid w:val="00C75286"/>
    <w:rsid w:val="00C973D9"/>
    <w:rsid w:val="00CA352F"/>
    <w:rsid w:val="00CC3802"/>
    <w:rsid w:val="00D25132"/>
    <w:rsid w:val="00D82DB8"/>
    <w:rsid w:val="00DA53FC"/>
    <w:rsid w:val="00DF6806"/>
    <w:rsid w:val="00E02EA2"/>
    <w:rsid w:val="00E12FFC"/>
    <w:rsid w:val="00E210CF"/>
    <w:rsid w:val="00E253C1"/>
    <w:rsid w:val="00E74BB4"/>
    <w:rsid w:val="00E96653"/>
    <w:rsid w:val="00E97ACC"/>
    <w:rsid w:val="00EA0791"/>
    <w:rsid w:val="00EB5018"/>
    <w:rsid w:val="00F11841"/>
    <w:rsid w:val="00F30F80"/>
    <w:rsid w:val="00F5705B"/>
    <w:rsid w:val="00F744EF"/>
    <w:rsid w:val="00F90CFF"/>
    <w:rsid w:val="00F951DA"/>
    <w:rsid w:val="00FD74B4"/>
    <w:rsid w:val="177AA0B5"/>
    <w:rsid w:val="54A7B0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32F5"/>
  <w15:chartTrackingRefBased/>
  <w15:docId w15:val="{49EFAF21-756C-47D0-816E-9263C81F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F80"/>
  </w:style>
  <w:style w:type="paragraph" w:styleId="Heading1">
    <w:name w:val="heading 1"/>
    <w:basedOn w:val="Normal"/>
    <w:next w:val="Normal"/>
    <w:link w:val="Heading1Char"/>
    <w:uiPriority w:val="9"/>
    <w:qFormat/>
    <w:rsid w:val="002A1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1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9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9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9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9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9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9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9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9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19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9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9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9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9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9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9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9A3"/>
    <w:rPr>
      <w:rFonts w:eastAsiaTheme="majorEastAsia" w:cstheme="majorBidi"/>
      <w:color w:val="272727" w:themeColor="text1" w:themeTint="D8"/>
    </w:rPr>
  </w:style>
  <w:style w:type="paragraph" w:styleId="Title">
    <w:name w:val="Title"/>
    <w:basedOn w:val="Normal"/>
    <w:next w:val="Normal"/>
    <w:link w:val="TitleChar"/>
    <w:uiPriority w:val="10"/>
    <w:qFormat/>
    <w:rsid w:val="002A1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9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9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9A3"/>
    <w:pPr>
      <w:spacing w:before="160"/>
      <w:jc w:val="center"/>
    </w:pPr>
    <w:rPr>
      <w:i/>
      <w:iCs/>
      <w:color w:val="404040" w:themeColor="text1" w:themeTint="BF"/>
    </w:rPr>
  </w:style>
  <w:style w:type="character" w:customStyle="1" w:styleId="QuoteChar">
    <w:name w:val="Quote Char"/>
    <w:basedOn w:val="DefaultParagraphFont"/>
    <w:link w:val="Quote"/>
    <w:uiPriority w:val="29"/>
    <w:rsid w:val="002A19A3"/>
    <w:rPr>
      <w:i/>
      <w:iCs/>
      <w:color w:val="404040" w:themeColor="text1" w:themeTint="BF"/>
    </w:rPr>
  </w:style>
  <w:style w:type="paragraph" w:styleId="ListParagraph">
    <w:name w:val="List Paragraph"/>
    <w:basedOn w:val="Normal"/>
    <w:uiPriority w:val="34"/>
    <w:qFormat/>
    <w:rsid w:val="002A19A3"/>
    <w:pPr>
      <w:ind w:left="720"/>
      <w:contextualSpacing/>
    </w:pPr>
  </w:style>
  <w:style w:type="character" w:styleId="IntenseEmphasis">
    <w:name w:val="Intense Emphasis"/>
    <w:basedOn w:val="DefaultParagraphFont"/>
    <w:uiPriority w:val="21"/>
    <w:qFormat/>
    <w:rsid w:val="002A19A3"/>
    <w:rPr>
      <w:i/>
      <w:iCs/>
      <w:color w:val="0F4761" w:themeColor="accent1" w:themeShade="BF"/>
    </w:rPr>
  </w:style>
  <w:style w:type="paragraph" w:styleId="IntenseQuote">
    <w:name w:val="Intense Quote"/>
    <w:basedOn w:val="Normal"/>
    <w:next w:val="Normal"/>
    <w:link w:val="IntenseQuoteChar"/>
    <w:uiPriority w:val="30"/>
    <w:qFormat/>
    <w:rsid w:val="002A1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9A3"/>
    <w:rPr>
      <w:i/>
      <w:iCs/>
      <w:color w:val="0F4761" w:themeColor="accent1" w:themeShade="BF"/>
    </w:rPr>
  </w:style>
  <w:style w:type="character" w:styleId="IntenseReference">
    <w:name w:val="Intense Reference"/>
    <w:basedOn w:val="DefaultParagraphFont"/>
    <w:uiPriority w:val="32"/>
    <w:qFormat/>
    <w:rsid w:val="002A19A3"/>
    <w:rPr>
      <w:b/>
      <w:bCs/>
      <w:smallCaps/>
      <w:color w:val="0F4761" w:themeColor="accent1" w:themeShade="BF"/>
      <w:spacing w:val="5"/>
    </w:rPr>
  </w:style>
  <w:style w:type="character" w:styleId="Hyperlink">
    <w:name w:val="Hyperlink"/>
    <w:basedOn w:val="DefaultParagraphFont"/>
    <w:uiPriority w:val="99"/>
    <w:unhideWhenUsed/>
    <w:rsid w:val="004073F1"/>
    <w:rPr>
      <w:color w:val="467886" w:themeColor="hyperlink"/>
      <w:u w:val="single"/>
    </w:rPr>
  </w:style>
  <w:style w:type="character" w:styleId="FollowedHyperlink">
    <w:name w:val="FollowedHyperlink"/>
    <w:basedOn w:val="DefaultParagraphFont"/>
    <w:uiPriority w:val="99"/>
    <w:semiHidden/>
    <w:unhideWhenUsed/>
    <w:rsid w:val="004073F1"/>
    <w:rPr>
      <w:color w:val="96607D" w:themeColor="followedHyperlink"/>
      <w:u w:val="single"/>
    </w:rPr>
  </w:style>
  <w:style w:type="character" w:styleId="UnresolvedMention">
    <w:name w:val="Unresolved Mention"/>
    <w:basedOn w:val="DefaultParagraphFont"/>
    <w:uiPriority w:val="99"/>
    <w:semiHidden/>
    <w:unhideWhenUsed/>
    <w:rsid w:val="00866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638613">
      <w:bodyDiv w:val="1"/>
      <w:marLeft w:val="0"/>
      <w:marRight w:val="0"/>
      <w:marTop w:val="0"/>
      <w:marBottom w:val="0"/>
      <w:divBdr>
        <w:top w:val="none" w:sz="0" w:space="0" w:color="auto"/>
        <w:left w:val="none" w:sz="0" w:space="0" w:color="auto"/>
        <w:bottom w:val="none" w:sz="0" w:space="0" w:color="auto"/>
        <w:right w:val="none" w:sz="0" w:space="0" w:color="auto"/>
      </w:divBdr>
    </w:div>
    <w:div w:id="1568105713">
      <w:bodyDiv w:val="1"/>
      <w:marLeft w:val="0"/>
      <w:marRight w:val="0"/>
      <w:marTop w:val="0"/>
      <w:marBottom w:val="0"/>
      <w:divBdr>
        <w:top w:val="none" w:sz="0" w:space="0" w:color="auto"/>
        <w:left w:val="none" w:sz="0" w:space="0" w:color="auto"/>
        <w:bottom w:val="none" w:sz="0" w:space="0" w:color="auto"/>
        <w:right w:val="none" w:sz="0" w:space="0" w:color="auto"/>
      </w:divBdr>
      <w:divsChild>
        <w:div w:id="1088619572">
          <w:marLeft w:val="0"/>
          <w:marRight w:val="0"/>
          <w:marTop w:val="0"/>
          <w:marBottom w:val="0"/>
          <w:divBdr>
            <w:top w:val="none" w:sz="0" w:space="0" w:color="auto"/>
            <w:left w:val="none" w:sz="0" w:space="0" w:color="auto"/>
            <w:bottom w:val="none" w:sz="0" w:space="0" w:color="auto"/>
            <w:right w:val="none" w:sz="0" w:space="0" w:color="auto"/>
          </w:divBdr>
        </w:div>
        <w:div w:id="920256955">
          <w:marLeft w:val="0"/>
          <w:marRight w:val="0"/>
          <w:marTop w:val="0"/>
          <w:marBottom w:val="0"/>
          <w:divBdr>
            <w:top w:val="none" w:sz="0" w:space="0" w:color="auto"/>
            <w:left w:val="none" w:sz="0" w:space="0" w:color="auto"/>
            <w:bottom w:val="none" w:sz="0" w:space="0" w:color="auto"/>
            <w:right w:val="none" w:sz="0" w:space="0" w:color="auto"/>
          </w:divBdr>
        </w:div>
      </w:divsChild>
    </w:div>
    <w:div w:id="2001158682">
      <w:bodyDiv w:val="1"/>
      <w:marLeft w:val="0"/>
      <w:marRight w:val="0"/>
      <w:marTop w:val="0"/>
      <w:marBottom w:val="0"/>
      <w:divBdr>
        <w:top w:val="none" w:sz="0" w:space="0" w:color="auto"/>
        <w:left w:val="none" w:sz="0" w:space="0" w:color="auto"/>
        <w:bottom w:val="none" w:sz="0" w:space="0" w:color="auto"/>
        <w:right w:val="none" w:sz="0" w:space="0" w:color="auto"/>
      </w:divBdr>
      <w:divsChild>
        <w:div w:id="1722173676">
          <w:marLeft w:val="0"/>
          <w:marRight w:val="0"/>
          <w:marTop w:val="0"/>
          <w:marBottom w:val="0"/>
          <w:divBdr>
            <w:top w:val="none" w:sz="0" w:space="0" w:color="auto"/>
            <w:left w:val="none" w:sz="0" w:space="0" w:color="auto"/>
            <w:bottom w:val="none" w:sz="0" w:space="0" w:color="auto"/>
            <w:right w:val="none" w:sz="0" w:space="0" w:color="auto"/>
          </w:divBdr>
        </w:div>
        <w:div w:id="299501538">
          <w:marLeft w:val="0"/>
          <w:marRight w:val="0"/>
          <w:marTop w:val="0"/>
          <w:marBottom w:val="0"/>
          <w:divBdr>
            <w:top w:val="none" w:sz="0" w:space="0" w:color="auto"/>
            <w:left w:val="none" w:sz="0" w:space="0" w:color="auto"/>
            <w:bottom w:val="none" w:sz="0" w:space="0" w:color="auto"/>
            <w:right w:val="none" w:sz="0" w:space="0" w:color="auto"/>
          </w:divBdr>
        </w:div>
      </w:divsChild>
    </w:div>
    <w:div w:id="212633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7879</Characters>
  <Application>Microsoft Office Word</Application>
  <DocSecurity>0</DocSecurity>
  <Lines>65</Lines>
  <Paragraphs>18</Paragraphs>
  <ScaleCrop>false</ScaleCrop>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Goldie</dc:creator>
  <cp:keywords/>
  <dc:description/>
  <cp:lastModifiedBy>Trudeau, Kate</cp:lastModifiedBy>
  <cp:revision>5</cp:revision>
  <cp:lastPrinted>2025-05-01T00:29:00Z</cp:lastPrinted>
  <dcterms:created xsi:type="dcterms:W3CDTF">2025-05-01T12:50:00Z</dcterms:created>
  <dcterms:modified xsi:type="dcterms:W3CDTF">2025-05-02T18:01:00Z</dcterms:modified>
</cp:coreProperties>
</file>